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49" w:rsidRDefault="00A41F14">
      <w:pPr>
        <w:rPr>
          <w:rFonts w:ascii="华文中宋" w:eastAsia="华文中宋" w:hAnsi="华文中宋"/>
          <w:b/>
          <w:sz w:val="36"/>
          <w:szCs w:val="36"/>
        </w:rPr>
      </w:pPr>
      <w:r>
        <w:rPr>
          <w:rFonts w:ascii="华文中宋" w:eastAsia="华文中宋" w:hAnsi="华文中宋" w:hint="eastAsia"/>
          <w:b/>
          <w:sz w:val="36"/>
          <w:szCs w:val="36"/>
        </w:rPr>
        <w:t>附件1  中铁集装箱运输有限责任公司2020年</w:t>
      </w:r>
    </w:p>
    <w:p w:rsidR="00F43C49" w:rsidRDefault="00A41F14">
      <w:pPr>
        <w:jc w:val="center"/>
        <w:rPr>
          <w:rFonts w:ascii="华文中宋" w:eastAsia="华文中宋" w:hAnsi="华文中宋"/>
          <w:b/>
          <w:sz w:val="36"/>
          <w:szCs w:val="36"/>
        </w:rPr>
      </w:pPr>
      <w:r>
        <w:rPr>
          <w:rFonts w:ascii="华文中宋" w:eastAsia="华文中宋" w:hAnsi="华文中宋" w:hint="eastAsia"/>
          <w:b/>
          <w:sz w:val="36"/>
          <w:szCs w:val="36"/>
        </w:rPr>
        <w:t>应届毕业生招聘考试考生</w:t>
      </w:r>
      <w:r>
        <w:rPr>
          <w:rFonts w:ascii="华文中宋" w:eastAsia="华文中宋" w:hAnsi="华文中宋"/>
          <w:b/>
          <w:sz w:val="36"/>
          <w:szCs w:val="36"/>
        </w:rPr>
        <w:t>新冠肺炎疫情防控告知书</w:t>
      </w:r>
    </w:p>
    <w:p w:rsidR="00F43C49" w:rsidRDefault="00F43C49">
      <w:pPr>
        <w:jc w:val="center"/>
      </w:pPr>
    </w:p>
    <w:p w:rsidR="00F43C49" w:rsidRPr="00B47686" w:rsidRDefault="00A41F14">
      <w:pPr>
        <w:spacing w:line="440" w:lineRule="exact"/>
        <w:ind w:firstLineChars="200" w:firstLine="640"/>
        <w:rPr>
          <w:rFonts w:ascii="仿宋_GB2312" w:eastAsia="仿宋_GB2312" w:hAnsiTheme="minorEastAsia"/>
          <w:b/>
          <w:sz w:val="32"/>
        </w:rPr>
      </w:pPr>
      <w:r>
        <w:rPr>
          <w:rFonts w:ascii="仿宋_GB2312" w:eastAsia="仿宋_GB2312" w:hAnsiTheme="minorEastAsia" w:hint="eastAsia"/>
          <w:sz w:val="32"/>
        </w:rPr>
        <w:t>一、参加笔试面试考生应在考试当天报到时向工作人员提供通信大数据行程卡和北京</w:t>
      </w:r>
      <w:proofErr w:type="gramStart"/>
      <w:r>
        <w:rPr>
          <w:rFonts w:ascii="仿宋_GB2312" w:eastAsia="仿宋_GB2312" w:hAnsiTheme="minorEastAsia" w:hint="eastAsia"/>
          <w:sz w:val="32"/>
        </w:rPr>
        <w:t>健康宝</w:t>
      </w:r>
      <w:proofErr w:type="gramEnd"/>
      <w:r>
        <w:rPr>
          <w:rFonts w:ascii="仿宋_GB2312" w:eastAsia="仿宋_GB2312" w:hAnsiTheme="minorEastAsia" w:hint="eastAsia"/>
          <w:sz w:val="32"/>
        </w:rPr>
        <w:t>或国家健康</w:t>
      </w:r>
      <w:proofErr w:type="gramStart"/>
      <w:r>
        <w:rPr>
          <w:rFonts w:ascii="仿宋_GB2312" w:eastAsia="仿宋_GB2312" w:hAnsiTheme="minorEastAsia" w:hint="eastAsia"/>
          <w:sz w:val="32"/>
        </w:rPr>
        <w:t>码状态</w:t>
      </w:r>
      <w:proofErr w:type="gramEnd"/>
      <w:r>
        <w:rPr>
          <w:rFonts w:ascii="仿宋_GB2312" w:eastAsia="仿宋_GB2312" w:hAnsiTheme="minorEastAsia" w:hint="eastAsia"/>
          <w:sz w:val="32"/>
        </w:rPr>
        <w:t>信息，并配合工作人员做好体温测量。</w:t>
      </w:r>
      <w:r w:rsidR="00917F78" w:rsidRPr="00B47686">
        <w:rPr>
          <w:rFonts w:ascii="仿宋_GB2312" w:eastAsia="仿宋_GB2312" w:hAnsiTheme="minorEastAsia" w:hint="eastAsia"/>
          <w:b/>
          <w:sz w:val="32"/>
        </w:rPr>
        <w:t>国外留学回国人员须提供核酸检测阴性证明。请考生提前做好准备，</w:t>
      </w:r>
      <w:r w:rsidRPr="00B47686">
        <w:rPr>
          <w:rFonts w:ascii="仿宋_GB2312" w:eastAsia="仿宋_GB2312" w:hAnsiTheme="minorEastAsia" w:hint="eastAsia"/>
          <w:b/>
          <w:sz w:val="32"/>
        </w:rPr>
        <w:t>北京</w:t>
      </w:r>
      <w:proofErr w:type="gramStart"/>
      <w:r w:rsidRPr="00B47686">
        <w:rPr>
          <w:rFonts w:ascii="仿宋_GB2312" w:eastAsia="仿宋_GB2312" w:hAnsiTheme="minorEastAsia" w:hint="eastAsia"/>
          <w:b/>
          <w:sz w:val="32"/>
        </w:rPr>
        <w:t>健康宝</w:t>
      </w:r>
      <w:proofErr w:type="gramEnd"/>
      <w:r w:rsidRPr="00B47686">
        <w:rPr>
          <w:rFonts w:ascii="仿宋_GB2312" w:eastAsia="仿宋_GB2312" w:hAnsiTheme="minorEastAsia" w:hint="eastAsia"/>
          <w:b/>
          <w:sz w:val="32"/>
        </w:rPr>
        <w:t>或国家健康码为“绿码”，通信大数据行程卡为绿色，且经现场测量体温正常（＜37.3℃）的考生方可进入笔试面试场所。</w:t>
      </w:r>
    </w:p>
    <w:p w:rsidR="00F43C49" w:rsidRDefault="00A41F14">
      <w:pPr>
        <w:spacing w:line="440" w:lineRule="exact"/>
        <w:ind w:firstLineChars="200" w:firstLine="640"/>
        <w:rPr>
          <w:rFonts w:ascii="仿宋_GB2312" w:eastAsia="仿宋_GB2312" w:hAnsiTheme="minorEastAsia"/>
          <w:sz w:val="32"/>
        </w:rPr>
      </w:pPr>
      <w:r>
        <w:rPr>
          <w:rFonts w:ascii="仿宋_GB2312" w:eastAsia="仿宋_GB2312" w:hAnsiTheme="minorEastAsia" w:hint="eastAsia"/>
          <w:sz w:val="32"/>
        </w:rPr>
        <w:t>二、考生应保持良好的卫生习惯，从即日起</w:t>
      </w:r>
      <w:proofErr w:type="gramStart"/>
      <w:r>
        <w:rPr>
          <w:rFonts w:ascii="仿宋_GB2312" w:eastAsia="仿宋_GB2312" w:hAnsiTheme="minorEastAsia" w:hint="eastAsia"/>
          <w:sz w:val="32"/>
        </w:rPr>
        <w:t>至考试</w:t>
      </w:r>
      <w:proofErr w:type="gramEnd"/>
      <w:r>
        <w:rPr>
          <w:rFonts w:ascii="仿宋_GB2312" w:eastAsia="仿宋_GB2312" w:hAnsiTheme="minorEastAsia" w:hint="eastAsia"/>
          <w:sz w:val="32"/>
        </w:rPr>
        <w:t>前，</w:t>
      </w:r>
      <w:proofErr w:type="gramStart"/>
      <w:r>
        <w:rPr>
          <w:rFonts w:ascii="仿宋_GB2312" w:eastAsia="仿宋_GB2312" w:hAnsiTheme="minorEastAsia" w:hint="eastAsia"/>
          <w:sz w:val="32"/>
        </w:rPr>
        <w:t>不</w:t>
      </w:r>
      <w:proofErr w:type="gramEnd"/>
      <w:r>
        <w:rPr>
          <w:rFonts w:ascii="仿宋_GB2312" w:eastAsia="仿宋_GB2312" w:hAnsiTheme="minorEastAsia" w:hint="eastAsia"/>
          <w:sz w:val="32"/>
        </w:rPr>
        <w:t>前往国内疫情中高风险地区，不出国（境），不参加聚集性活动。考试当天，考生应自备一次性医用口罩或无呼吸阀N95口罩，除身份确认、面试答题环节需摘除口罩以外，全程佩戴口罩，做好个人防护。</w:t>
      </w:r>
    </w:p>
    <w:p w:rsidR="00F43C49" w:rsidRDefault="00A41F14">
      <w:pPr>
        <w:spacing w:line="440" w:lineRule="exact"/>
        <w:ind w:firstLineChars="200" w:firstLine="640"/>
        <w:rPr>
          <w:rFonts w:ascii="仿宋_GB2312" w:eastAsia="仿宋_GB2312" w:hAnsiTheme="minorEastAsia"/>
          <w:sz w:val="32"/>
        </w:rPr>
      </w:pPr>
      <w:r>
        <w:rPr>
          <w:rFonts w:ascii="仿宋_GB2312" w:eastAsia="仿宋_GB2312" w:hAnsiTheme="minorEastAsia" w:hint="eastAsia"/>
          <w:sz w:val="32"/>
        </w:rPr>
        <w:t>三、考生应自觉配合工作人员做好疫情防控工作，凡隐瞒或谎报旅居史、接触史、健康状况等疫情防控重点信息，不配合工作人员进行防疫检测、询问、排查、送诊等造成严重后果的，取消其相应资格，如有违法行为，将依法追究其法律责任。</w:t>
      </w:r>
    </w:p>
    <w:p w:rsidR="00F43C49" w:rsidRPr="00A877F7" w:rsidRDefault="00A41F14" w:rsidP="00A877F7">
      <w:pPr>
        <w:spacing w:line="440" w:lineRule="exact"/>
        <w:ind w:firstLineChars="200" w:firstLine="643"/>
        <w:rPr>
          <w:rFonts w:ascii="仿宋_GB2312" w:eastAsia="仿宋_GB2312" w:hAnsiTheme="minorEastAsia"/>
          <w:b/>
          <w:sz w:val="32"/>
        </w:rPr>
      </w:pPr>
      <w:r w:rsidRPr="00A877F7">
        <w:rPr>
          <w:rFonts w:ascii="仿宋_GB2312" w:eastAsia="仿宋_GB2312" w:hAnsiTheme="minorEastAsia" w:hint="eastAsia"/>
          <w:b/>
          <w:sz w:val="32"/>
        </w:rPr>
        <w:t>四、笔试面试疫情防控措施将根据疫情防控形势变化随时调整，如因疫情防控要求无法组织笔试面试，将视情况另行安排。</w:t>
      </w:r>
    </w:p>
    <w:p w:rsidR="00F43C49" w:rsidRDefault="00F43C49">
      <w:pPr>
        <w:rPr>
          <w:rFonts w:ascii="华文中宋" w:eastAsia="华文中宋" w:hAnsi="华文中宋"/>
          <w:b/>
          <w:sz w:val="36"/>
          <w:szCs w:val="36"/>
        </w:rPr>
      </w:pPr>
    </w:p>
    <w:p w:rsidR="00F43C49" w:rsidRDefault="00A41F14" w:rsidP="00F43C49">
      <w:pPr>
        <w:widowControl/>
        <w:ind w:firstLineChars="398" w:firstLine="1434"/>
        <w:rPr>
          <w:rFonts w:ascii="华文中宋" w:eastAsia="华文中宋" w:hAnsi="华文中宋"/>
          <w:b/>
          <w:sz w:val="36"/>
          <w:szCs w:val="36"/>
        </w:rPr>
      </w:pPr>
      <w:r>
        <w:rPr>
          <w:rFonts w:ascii="华文中宋" w:eastAsia="华文中宋" w:hAnsi="华文中宋"/>
          <w:b/>
          <w:sz w:val="36"/>
          <w:szCs w:val="36"/>
        </w:rPr>
        <w:br w:type="page"/>
      </w:r>
    </w:p>
    <w:p w:rsidR="00F43C49" w:rsidRDefault="00A41F14">
      <w:pPr>
        <w:rPr>
          <w:rFonts w:ascii="华文中宋" w:eastAsia="华文中宋" w:hAnsi="华文中宋"/>
          <w:b/>
          <w:sz w:val="36"/>
          <w:szCs w:val="36"/>
        </w:rPr>
      </w:pPr>
      <w:r>
        <w:rPr>
          <w:rFonts w:ascii="华文中宋" w:eastAsia="华文中宋" w:hAnsi="华文中宋" w:hint="eastAsia"/>
          <w:b/>
          <w:sz w:val="36"/>
          <w:szCs w:val="36"/>
        </w:rPr>
        <w:lastRenderedPageBreak/>
        <w:t>附件2   中高风险地区、北京健康宝、通信大数据</w:t>
      </w:r>
    </w:p>
    <w:p w:rsidR="00F43C49" w:rsidRDefault="00A41F14">
      <w:pPr>
        <w:jc w:val="center"/>
        <w:rPr>
          <w:rFonts w:ascii="华文中宋" w:eastAsia="华文中宋" w:hAnsi="华文中宋"/>
          <w:b/>
          <w:sz w:val="36"/>
          <w:szCs w:val="36"/>
        </w:rPr>
      </w:pPr>
      <w:r>
        <w:rPr>
          <w:rFonts w:ascii="华文中宋" w:eastAsia="华文中宋" w:hAnsi="华文中宋" w:hint="eastAsia"/>
          <w:b/>
          <w:sz w:val="36"/>
          <w:szCs w:val="36"/>
        </w:rPr>
        <w:t>行程卡查询方式</w:t>
      </w:r>
    </w:p>
    <w:p w:rsidR="00F43C49" w:rsidRDefault="00F43C49">
      <w:pPr>
        <w:jc w:val="center"/>
        <w:rPr>
          <w:rFonts w:ascii="华文中宋" w:eastAsia="华文中宋" w:hAnsi="华文中宋"/>
          <w:b/>
          <w:sz w:val="36"/>
          <w:szCs w:val="36"/>
        </w:rPr>
      </w:pPr>
    </w:p>
    <w:p w:rsidR="00F43C49" w:rsidRDefault="00A41F14">
      <w:pPr>
        <w:spacing w:line="440" w:lineRule="exact"/>
        <w:ind w:firstLineChars="200" w:firstLine="640"/>
        <w:rPr>
          <w:rFonts w:ascii="仿宋_GB2312" w:eastAsia="仿宋_GB2312" w:hAnsiTheme="minorEastAsia"/>
          <w:sz w:val="32"/>
        </w:rPr>
      </w:pPr>
      <w:r>
        <w:rPr>
          <w:rFonts w:ascii="仿宋_GB2312" w:eastAsia="仿宋_GB2312" w:hAnsiTheme="minorEastAsia"/>
          <w:sz w:val="32"/>
        </w:rPr>
        <w:t>中高风险地区以国家卫生健康委公布的信息为准，具体可登录http://bmfw.www.gov.cn/yqfxdjcx/index.html查询，也可通过</w:t>
      </w:r>
      <w:proofErr w:type="gramStart"/>
      <w:r>
        <w:rPr>
          <w:rFonts w:ascii="仿宋_GB2312" w:eastAsia="仿宋_GB2312" w:hAnsiTheme="minorEastAsia"/>
          <w:sz w:val="32"/>
        </w:rPr>
        <w:t>扫描微信小</w:t>
      </w:r>
      <w:proofErr w:type="gramEnd"/>
      <w:r>
        <w:rPr>
          <w:rFonts w:ascii="仿宋_GB2312" w:eastAsia="仿宋_GB2312" w:hAnsiTheme="minorEastAsia"/>
          <w:sz w:val="32"/>
        </w:rPr>
        <w:t>程序</w:t>
      </w:r>
      <w:proofErr w:type="gramStart"/>
      <w:r>
        <w:rPr>
          <w:rFonts w:ascii="仿宋_GB2312" w:eastAsia="仿宋_GB2312" w:hAnsiTheme="minorEastAsia"/>
          <w:sz w:val="32"/>
        </w:rPr>
        <w:t>二维码查询</w:t>
      </w:r>
      <w:proofErr w:type="gramEnd"/>
      <w:r>
        <w:rPr>
          <w:rFonts w:ascii="仿宋_GB2312" w:eastAsia="仿宋_GB2312" w:hAnsiTheme="minorEastAsia"/>
          <w:sz w:val="32"/>
        </w:rPr>
        <w:t>，二</w:t>
      </w:r>
      <w:proofErr w:type="gramStart"/>
      <w:r>
        <w:rPr>
          <w:rFonts w:ascii="仿宋_GB2312" w:eastAsia="仿宋_GB2312" w:hAnsiTheme="minorEastAsia"/>
          <w:sz w:val="32"/>
        </w:rPr>
        <w:t>维码见</w:t>
      </w:r>
      <w:proofErr w:type="gramEnd"/>
      <w:r>
        <w:rPr>
          <w:rFonts w:ascii="仿宋_GB2312" w:eastAsia="仿宋_GB2312" w:hAnsiTheme="minorEastAsia"/>
          <w:sz w:val="32"/>
        </w:rPr>
        <w:t>下图。</w:t>
      </w:r>
    </w:p>
    <w:p w:rsidR="00F43C49" w:rsidRDefault="00A41F14">
      <w:pPr>
        <w:jc w:val="center"/>
      </w:pPr>
      <w:r>
        <w:rPr>
          <w:rFonts w:asciiTheme="minorEastAsia" w:hAnsiTheme="minorEastAsia"/>
          <w:noProof/>
          <w:sz w:val="24"/>
        </w:rPr>
        <w:drawing>
          <wp:inline distT="0" distB="0" distL="0" distR="0">
            <wp:extent cx="2967990" cy="2560320"/>
            <wp:effectExtent l="19050" t="0" r="3810" b="0"/>
            <wp:docPr id="5"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6"/>
                    <pic:cNvPicPr>
                      <a:picLocks noChangeAspect="1"/>
                    </pic:cNvPicPr>
                  </pic:nvPicPr>
                  <pic:blipFill>
                    <a:blip r:embed="rId9"/>
                    <a:stretch>
                      <a:fillRect/>
                    </a:stretch>
                  </pic:blipFill>
                  <pic:spPr>
                    <a:xfrm>
                      <a:off x="0" y="0"/>
                      <a:ext cx="2967990" cy="2560320"/>
                    </a:xfrm>
                    <a:prstGeom prst="rect">
                      <a:avLst/>
                    </a:prstGeom>
                    <a:noFill/>
                    <a:ln w="9525">
                      <a:noFill/>
                    </a:ln>
                  </pic:spPr>
                </pic:pic>
              </a:graphicData>
            </a:graphic>
          </wp:inline>
        </w:drawing>
      </w:r>
    </w:p>
    <w:p w:rsidR="00F43C49" w:rsidRDefault="00A41F14">
      <w:pPr>
        <w:spacing w:line="440" w:lineRule="exact"/>
        <w:ind w:firstLineChars="200" w:firstLine="640"/>
        <w:rPr>
          <w:rFonts w:ascii="仿宋_GB2312" w:eastAsia="仿宋_GB2312" w:hAnsiTheme="minorEastAsia"/>
          <w:sz w:val="32"/>
        </w:rPr>
      </w:pPr>
      <w:r>
        <w:rPr>
          <w:rFonts w:ascii="仿宋_GB2312" w:eastAsia="仿宋_GB2312" w:hAnsiTheme="minorEastAsia"/>
          <w:sz w:val="32"/>
        </w:rPr>
        <w:t>北京</w:t>
      </w:r>
      <w:proofErr w:type="gramStart"/>
      <w:r>
        <w:rPr>
          <w:rFonts w:ascii="仿宋_GB2312" w:eastAsia="仿宋_GB2312" w:hAnsiTheme="minorEastAsia"/>
          <w:sz w:val="32"/>
        </w:rPr>
        <w:t>健康宝状态</w:t>
      </w:r>
      <w:proofErr w:type="gramEnd"/>
      <w:r>
        <w:rPr>
          <w:rFonts w:ascii="仿宋_GB2312" w:eastAsia="仿宋_GB2312" w:hAnsiTheme="minorEastAsia"/>
          <w:sz w:val="32"/>
        </w:rPr>
        <w:t>可通过</w:t>
      </w:r>
      <w:proofErr w:type="gramStart"/>
      <w:r>
        <w:rPr>
          <w:rFonts w:ascii="仿宋_GB2312" w:eastAsia="仿宋_GB2312" w:hAnsiTheme="minorEastAsia"/>
          <w:sz w:val="32"/>
        </w:rPr>
        <w:t>本人微信</w:t>
      </w:r>
      <w:proofErr w:type="gramEnd"/>
      <w:r>
        <w:rPr>
          <w:rFonts w:ascii="仿宋_GB2312" w:eastAsia="仿宋_GB2312" w:hAnsiTheme="minorEastAsia"/>
          <w:sz w:val="32"/>
        </w:rPr>
        <w:t xml:space="preserve">或支付宝搜索 </w:t>
      </w:r>
      <w:r>
        <w:rPr>
          <w:rFonts w:ascii="仿宋_GB2312" w:eastAsia="仿宋_GB2312" w:hAnsiTheme="minorEastAsia"/>
          <w:sz w:val="32"/>
        </w:rPr>
        <w:t>“</w:t>
      </w:r>
      <w:r>
        <w:rPr>
          <w:rFonts w:ascii="仿宋_GB2312" w:eastAsia="仿宋_GB2312" w:hAnsiTheme="minorEastAsia"/>
          <w:sz w:val="32"/>
        </w:rPr>
        <w:t>北京健康宝</w:t>
      </w:r>
      <w:r>
        <w:rPr>
          <w:rFonts w:ascii="仿宋_GB2312" w:eastAsia="仿宋_GB2312" w:hAnsiTheme="minorEastAsia"/>
          <w:sz w:val="32"/>
        </w:rPr>
        <w:t>”</w:t>
      </w:r>
      <w:r>
        <w:rPr>
          <w:rFonts w:ascii="仿宋_GB2312" w:eastAsia="仿宋_GB2312" w:hAnsiTheme="minorEastAsia"/>
          <w:sz w:val="32"/>
        </w:rPr>
        <w:t>小程序查询，也可</w:t>
      </w:r>
      <w:proofErr w:type="gramStart"/>
      <w:r>
        <w:rPr>
          <w:rFonts w:ascii="仿宋_GB2312" w:eastAsia="仿宋_GB2312" w:hAnsiTheme="minorEastAsia"/>
          <w:sz w:val="32"/>
        </w:rPr>
        <w:t>通过微信或</w:t>
      </w:r>
      <w:proofErr w:type="gramEnd"/>
      <w:r>
        <w:rPr>
          <w:rFonts w:ascii="仿宋_GB2312" w:eastAsia="仿宋_GB2312" w:hAnsiTheme="minorEastAsia"/>
          <w:sz w:val="32"/>
        </w:rPr>
        <w:t>支付宝扫描</w:t>
      </w:r>
      <w:proofErr w:type="gramStart"/>
      <w:r>
        <w:rPr>
          <w:rFonts w:ascii="仿宋_GB2312" w:eastAsia="仿宋_GB2312" w:hAnsiTheme="minorEastAsia"/>
          <w:sz w:val="32"/>
        </w:rPr>
        <w:t>二维码查询</w:t>
      </w:r>
      <w:proofErr w:type="gramEnd"/>
      <w:r>
        <w:rPr>
          <w:rFonts w:ascii="仿宋_GB2312" w:eastAsia="仿宋_GB2312" w:hAnsiTheme="minorEastAsia"/>
          <w:sz w:val="32"/>
        </w:rPr>
        <w:t>，二</w:t>
      </w:r>
      <w:proofErr w:type="gramStart"/>
      <w:r>
        <w:rPr>
          <w:rFonts w:ascii="仿宋_GB2312" w:eastAsia="仿宋_GB2312" w:hAnsiTheme="minorEastAsia"/>
          <w:sz w:val="32"/>
        </w:rPr>
        <w:t>维码见</w:t>
      </w:r>
      <w:proofErr w:type="gramEnd"/>
      <w:r>
        <w:rPr>
          <w:rFonts w:ascii="仿宋_GB2312" w:eastAsia="仿宋_GB2312" w:hAnsiTheme="minorEastAsia"/>
          <w:sz w:val="32"/>
        </w:rPr>
        <w:t>下图。</w:t>
      </w:r>
      <w:r>
        <w:rPr>
          <w:rFonts w:ascii="仿宋_GB2312" w:eastAsia="仿宋_GB2312" w:hAnsiTheme="minorEastAsia" w:hint="eastAsia"/>
          <w:sz w:val="32"/>
        </w:rPr>
        <w:t>国家防疫健康信息码可通过</w:t>
      </w:r>
      <w:proofErr w:type="gramStart"/>
      <w:r>
        <w:rPr>
          <w:rFonts w:ascii="仿宋_GB2312" w:eastAsia="仿宋_GB2312" w:hAnsiTheme="minorEastAsia" w:hint="eastAsia"/>
          <w:sz w:val="32"/>
        </w:rPr>
        <w:t>本人</w:t>
      </w:r>
      <w:r>
        <w:rPr>
          <w:rFonts w:ascii="仿宋_GB2312" w:eastAsia="仿宋_GB2312" w:hAnsiTheme="minorEastAsia"/>
          <w:sz w:val="32"/>
        </w:rPr>
        <w:t>微信</w:t>
      </w:r>
      <w:proofErr w:type="gramEnd"/>
      <w:r>
        <w:rPr>
          <w:rFonts w:ascii="仿宋_GB2312" w:eastAsia="仿宋_GB2312" w:hAnsiTheme="minorEastAsia"/>
          <w:sz w:val="32"/>
        </w:rPr>
        <w:t>或支付宝</w:t>
      </w:r>
      <w:r>
        <w:rPr>
          <w:rFonts w:ascii="仿宋_GB2312" w:eastAsia="仿宋_GB2312" w:hAnsiTheme="minorEastAsia" w:hint="eastAsia"/>
          <w:sz w:val="32"/>
        </w:rPr>
        <w:t>搜索“国家政务服务平台”小程序查询</w:t>
      </w:r>
    </w:p>
    <w:p w:rsidR="00F43C49" w:rsidRDefault="00A41F14">
      <w:r>
        <w:rPr>
          <w:noProof/>
        </w:rPr>
        <w:drawing>
          <wp:inline distT="0" distB="0" distL="114300" distR="114300">
            <wp:extent cx="4762500" cy="2066925"/>
            <wp:effectExtent l="0" t="0" r="0" b="3175"/>
            <wp:docPr id="4"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57"/>
                    <pic:cNvPicPr>
                      <a:picLocks noChangeAspect="1"/>
                    </pic:cNvPicPr>
                  </pic:nvPicPr>
                  <pic:blipFill>
                    <a:blip r:embed="rId10"/>
                    <a:stretch>
                      <a:fillRect/>
                    </a:stretch>
                  </pic:blipFill>
                  <pic:spPr>
                    <a:xfrm>
                      <a:off x="0" y="0"/>
                      <a:ext cx="4762500" cy="2066925"/>
                    </a:xfrm>
                    <a:prstGeom prst="rect">
                      <a:avLst/>
                    </a:prstGeom>
                    <a:noFill/>
                    <a:ln w="9525">
                      <a:noFill/>
                    </a:ln>
                  </pic:spPr>
                </pic:pic>
              </a:graphicData>
            </a:graphic>
          </wp:inline>
        </w:drawing>
      </w:r>
    </w:p>
    <w:p w:rsidR="00F43C49" w:rsidRDefault="00A41F14">
      <w:pPr>
        <w:spacing w:line="440" w:lineRule="exact"/>
        <w:ind w:firstLineChars="200" w:firstLine="640"/>
        <w:rPr>
          <w:rFonts w:ascii="仿宋_GB2312" w:eastAsia="仿宋_GB2312" w:hAnsiTheme="minorEastAsia"/>
          <w:sz w:val="32"/>
        </w:rPr>
      </w:pPr>
      <w:r>
        <w:rPr>
          <w:rFonts w:ascii="仿宋_GB2312" w:eastAsia="仿宋_GB2312" w:hAnsiTheme="minorEastAsia"/>
          <w:sz w:val="32"/>
        </w:rPr>
        <w:t>通信大数据行程卡可通过</w:t>
      </w:r>
      <w:proofErr w:type="gramStart"/>
      <w:r>
        <w:rPr>
          <w:rFonts w:ascii="仿宋_GB2312" w:eastAsia="仿宋_GB2312" w:hAnsiTheme="minorEastAsia"/>
          <w:sz w:val="32"/>
        </w:rPr>
        <w:t>本人微信</w:t>
      </w:r>
      <w:proofErr w:type="gramEnd"/>
      <w:r>
        <w:rPr>
          <w:rFonts w:ascii="仿宋_GB2312" w:eastAsia="仿宋_GB2312" w:hAnsiTheme="minorEastAsia"/>
          <w:sz w:val="32"/>
        </w:rPr>
        <w:t>搜索</w:t>
      </w:r>
      <w:r>
        <w:rPr>
          <w:rFonts w:ascii="仿宋_GB2312" w:eastAsia="仿宋_GB2312" w:hAnsiTheme="minorEastAsia"/>
          <w:sz w:val="32"/>
        </w:rPr>
        <w:t>“</w:t>
      </w:r>
      <w:r>
        <w:rPr>
          <w:rFonts w:ascii="仿宋_GB2312" w:eastAsia="仿宋_GB2312" w:hAnsiTheme="minorEastAsia"/>
          <w:sz w:val="32"/>
        </w:rPr>
        <w:t>通信行程卡</w:t>
      </w:r>
      <w:r>
        <w:rPr>
          <w:rFonts w:ascii="仿宋_GB2312" w:eastAsia="仿宋_GB2312" w:hAnsiTheme="minorEastAsia"/>
          <w:sz w:val="32"/>
        </w:rPr>
        <w:t>”</w:t>
      </w:r>
      <w:r>
        <w:rPr>
          <w:rFonts w:ascii="仿宋_GB2312" w:eastAsia="仿宋_GB2312" w:hAnsiTheme="minorEastAsia"/>
          <w:sz w:val="32"/>
        </w:rPr>
        <w:t>小程序查询，也可通过</w:t>
      </w:r>
      <w:proofErr w:type="gramStart"/>
      <w:r>
        <w:rPr>
          <w:rFonts w:ascii="仿宋_GB2312" w:eastAsia="仿宋_GB2312" w:hAnsiTheme="minorEastAsia"/>
          <w:sz w:val="32"/>
        </w:rPr>
        <w:t>扫描微信小</w:t>
      </w:r>
      <w:proofErr w:type="gramEnd"/>
      <w:r>
        <w:rPr>
          <w:rFonts w:ascii="仿宋_GB2312" w:eastAsia="仿宋_GB2312" w:hAnsiTheme="minorEastAsia"/>
          <w:sz w:val="32"/>
        </w:rPr>
        <w:t>程序</w:t>
      </w:r>
      <w:proofErr w:type="gramStart"/>
      <w:r>
        <w:rPr>
          <w:rFonts w:ascii="仿宋_GB2312" w:eastAsia="仿宋_GB2312" w:hAnsiTheme="minorEastAsia"/>
          <w:sz w:val="32"/>
        </w:rPr>
        <w:t>二维码查询</w:t>
      </w:r>
      <w:proofErr w:type="gramEnd"/>
      <w:r>
        <w:rPr>
          <w:rFonts w:ascii="仿宋_GB2312" w:eastAsia="仿宋_GB2312" w:hAnsiTheme="minorEastAsia"/>
          <w:sz w:val="32"/>
        </w:rPr>
        <w:t>，二</w:t>
      </w:r>
      <w:proofErr w:type="gramStart"/>
      <w:r>
        <w:rPr>
          <w:rFonts w:ascii="仿宋_GB2312" w:eastAsia="仿宋_GB2312" w:hAnsiTheme="minorEastAsia"/>
          <w:sz w:val="32"/>
        </w:rPr>
        <w:t>维码见</w:t>
      </w:r>
      <w:proofErr w:type="gramEnd"/>
      <w:r>
        <w:rPr>
          <w:rFonts w:ascii="仿宋_GB2312" w:eastAsia="仿宋_GB2312" w:hAnsiTheme="minorEastAsia"/>
          <w:sz w:val="32"/>
        </w:rPr>
        <w:t>下图。</w:t>
      </w:r>
    </w:p>
    <w:p w:rsidR="00F43C49" w:rsidRDefault="00A41F14">
      <w:pPr>
        <w:jc w:val="center"/>
      </w:pPr>
      <w:r>
        <w:rPr>
          <w:noProof/>
        </w:rPr>
        <w:lastRenderedPageBreak/>
        <w:drawing>
          <wp:inline distT="0" distB="0" distL="114300" distR="114300">
            <wp:extent cx="3333750" cy="3267075"/>
            <wp:effectExtent l="0" t="0" r="6350" b="9525"/>
            <wp:docPr id="8"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8"/>
                    <pic:cNvPicPr>
                      <a:picLocks noChangeAspect="1"/>
                    </pic:cNvPicPr>
                  </pic:nvPicPr>
                  <pic:blipFill>
                    <a:blip r:embed="rId11"/>
                    <a:stretch>
                      <a:fillRect/>
                    </a:stretch>
                  </pic:blipFill>
                  <pic:spPr>
                    <a:xfrm>
                      <a:off x="0" y="0"/>
                      <a:ext cx="3333750" cy="3267075"/>
                    </a:xfrm>
                    <a:prstGeom prst="rect">
                      <a:avLst/>
                    </a:prstGeom>
                    <a:noFill/>
                    <a:ln w="9525">
                      <a:noFill/>
                    </a:ln>
                  </pic:spPr>
                </pic:pic>
              </a:graphicData>
            </a:graphic>
          </wp:inline>
        </w:drawing>
      </w:r>
    </w:p>
    <w:p w:rsidR="00F43C49" w:rsidRDefault="00A41F14">
      <w:pPr>
        <w:spacing w:line="440" w:lineRule="exact"/>
        <w:ind w:firstLineChars="200" w:firstLine="640"/>
        <w:rPr>
          <w:rFonts w:ascii="仿宋_GB2312" w:eastAsia="仿宋_GB2312" w:hAnsiTheme="minorEastAsia"/>
          <w:sz w:val="32"/>
        </w:rPr>
      </w:pPr>
      <w:r>
        <w:rPr>
          <w:rFonts w:ascii="仿宋_GB2312" w:eastAsia="仿宋_GB2312" w:hAnsiTheme="minorEastAsia"/>
          <w:sz w:val="32"/>
        </w:rPr>
        <w:t>低风险地区人员经停中高风险地区超过4小时，北京</w:t>
      </w:r>
      <w:proofErr w:type="gramStart"/>
      <w:r>
        <w:rPr>
          <w:rFonts w:ascii="仿宋_GB2312" w:eastAsia="仿宋_GB2312" w:hAnsiTheme="minorEastAsia"/>
          <w:sz w:val="32"/>
        </w:rPr>
        <w:t>健康宝</w:t>
      </w:r>
      <w:proofErr w:type="gramEnd"/>
      <w:r>
        <w:rPr>
          <w:rFonts w:ascii="仿宋_GB2312" w:eastAsia="仿宋_GB2312" w:hAnsiTheme="minorEastAsia"/>
          <w:sz w:val="32"/>
        </w:rPr>
        <w:t>和通信大数据行程卡将改变状态，请来京考生合理规划出行。</w:t>
      </w:r>
    </w:p>
    <w:p w:rsidR="00F43C49" w:rsidRDefault="00F43C49"/>
    <w:p w:rsidR="00F43C49" w:rsidRDefault="00F43C49">
      <w:pPr>
        <w:rPr>
          <w:rFonts w:ascii="华文中宋" w:eastAsia="华文中宋" w:hAnsi="华文中宋"/>
          <w:b/>
          <w:sz w:val="36"/>
          <w:szCs w:val="36"/>
        </w:rPr>
      </w:pPr>
    </w:p>
    <w:p w:rsidR="00F43C49" w:rsidRDefault="00F43C49">
      <w:pPr>
        <w:rPr>
          <w:rFonts w:ascii="华文中宋" w:eastAsia="华文中宋" w:hAnsi="华文中宋"/>
          <w:sz w:val="36"/>
          <w:szCs w:val="36"/>
        </w:rPr>
      </w:pPr>
    </w:p>
    <w:p w:rsidR="00F43C49" w:rsidRDefault="00F43C49">
      <w:pPr>
        <w:rPr>
          <w:rFonts w:ascii="华文中宋" w:eastAsia="华文中宋" w:hAnsi="华文中宋"/>
          <w:b/>
          <w:sz w:val="36"/>
          <w:szCs w:val="36"/>
        </w:rPr>
      </w:pPr>
    </w:p>
    <w:p w:rsidR="00F43C49" w:rsidRDefault="00F43C49">
      <w:pPr>
        <w:rPr>
          <w:rFonts w:ascii="华文中宋" w:eastAsia="华文中宋" w:hAnsi="华文中宋"/>
          <w:b/>
          <w:sz w:val="36"/>
          <w:szCs w:val="36"/>
        </w:rPr>
      </w:pPr>
    </w:p>
    <w:p w:rsidR="00F43C49" w:rsidRDefault="00A41F14" w:rsidP="00F43C49">
      <w:pPr>
        <w:widowControl/>
        <w:ind w:firstLineChars="398" w:firstLine="1434"/>
        <w:rPr>
          <w:rFonts w:ascii="华文中宋" w:eastAsia="华文中宋" w:hAnsi="华文中宋"/>
          <w:b/>
          <w:sz w:val="36"/>
          <w:szCs w:val="36"/>
        </w:rPr>
      </w:pPr>
      <w:r>
        <w:rPr>
          <w:rFonts w:ascii="华文中宋" w:eastAsia="华文中宋" w:hAnsi="华文中宋"/>
          <w:b/>
          <w:sz w:val="36"/>
          <w:szCs w:val="36"/>
        </w:rPr>
        <w:br w:type="page"/>
      </w:r>
    </w:p>
    <w:p w:rsidR="00F43C49" w:rsidRDefault="00A41F14">
      <w:pPr>
        <w:rPr>
          <w:rFonts w:ascii="华文中宋" w:eastAsia="华文中宋" w:hAnsi="华文中宋"/>
          <w:b/>
          <w:sz w:val="36"/>
          <w:szCs w:val="36"/>
        </w:rPr>
      </w:pPr>
      <w:r>
        <w:rPr>
          <w:rFonts w:ascii="华文中宋" w:eastAsia="华文中宋" w:hAnsi="华文中宋" w:hint="eastAsia"/>
          <w:b/>
          <w:sz w:val="36"/>
          <w:szCs w:val="36"/>
        </w:rPr>
        <w:lastRenderedPageBreak/>
        <w:t>附件3             各考点交通信息</w:t>
      </w:r>
    </w:p>
    <w:p w:rsidR="00F43C49" w:rsidRDefault="00F43C49">
      <w:pPr>
        <w:rPr>
          <w:b/>
          <w:sz w:val="32"/>
          <w:szCs w:val="24"/>
        </w:rPr>
      </w:pPr>
    </w:p>
    <w:p w:rsidR="00FC4DF0" w:rsidRDefault="00FC4DF0" w:rsidP="00FC4DF0">
      <w:pPr>
        <w:rPr>
          <w:b/>
          <w:sz w:val="32"/>
          <w:szCs w:val="24"/>
        </w:rPr>
      </w:pPr>
      <w:r>
        <w:rPr>
          <w:rFonts w:hint="eastAsia"/>
          <w:b/>
          <w:sz w:val="32"/>
          <w:szCs w:val="24"/>
        </w:rPr>
        <w:t>一、北京考点交通</w:t>
      </w:r>
    </w:p>
    <w:p w:rsidR="00FC4DF0" w:rsidRPr="00FC4DF0" w:rsidRDefault="00FC4DF0" w:rsidP="0076037A">
      <w:pPr>
        <w:spacing w:line="44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w:t>
      </w:r>
      <w:r w:rsidRPr="00FC4DF0">
        <w:rPr>
          <w:rFonts w:ascii="Times New Roman" w:eastAsia="宋体" w:hAnsi="Times New Roman" w:cs="Times New Roman" w:hint="eastAsia"/>
          <w:sz w:val="24"/>
          <w:szCs w:val="24"/>
        </w:rPr>
        <w:t>北京南站乘地铁</w:t>
      </w:r>
      <w:r w:rsidRPr="00FC4DF0">
        <w:rPr>
          <w:rFonts w:ascii="Times New Roman" w:eastAsia="宋体" w:hAnsi="Times New Roman" w:cs="Times New Roman" w:hint="eastAsia"/>
          <w:sz w:val="24"/>
          <w:szCs w:val="24"/>
        </w:rPr>
        <w:t>4</w:t>
      </w:r>
      <w:r w:rsidRPr="00FC4DF0">
        <w:rPr>
          <w:rFonts w:ascii="Times New Roman" w:eastAsia="宋体" w:hAnsi="Times New Roman" w:cs="Times New Roman" w:hint="eastAsia"/>
          <w:sz w:val="24"/>
          <w:szCs w:val="24"/>
        </w:rPr>
        <w:t>号线至陶然亭站换乘</w:t>
      </w:r>
      <w:r w:rsidRPr="00FC4DF0">
        <w:rPr>
          <w:rFonts w:ascii="Times New Roman" w:eastAsia="宋体" w:hAnsi="Times New Roman" w:cs="Times New Roman" w:hint="eastAsia"/>
          <w:sz w:val="24"/>
          <w:szCs w:val="24"/>
        </w:rPr>
        <w:t>83</w:t>
      </w:r>
      <w:r w:rsidRPr="00FC4DF0">
        <w:rPr>
          <w:rFonts w:ascii="Times New Roman" w:eastAsia="宋体" w:hAnsi="Times New Roman" w:cs="Times New Roman" w:hint="eastAsia"/>
          <w:sz w:val="24"/>
          <w:szCs w:val="24"/>
        </w:rPr>
        <w:t>路公交至</w:t>
      </w:r>
      <w:proofErr w:type="gramStart"/>
      <w:r w:rsidRPr="00FC4DF0">
        <w:rPr>
          <w:rFonts w:ascii="Times New Roman" w:eastAsia="宋体" w:hAnsi="Times New Roman" w:cs="Times New Roman" w:hint="eastAsia"/>
          <w:sz w:val="24"/>
          <w:szCs w:val="24"/>
        </w:rPr>
        <w:t>白纸坊桥南站</w:t>
      </w:r>
      <w:proofErr w:type="gramEnd"/>
      <w:r w:rsidRPr="00FC4DF0">
        <w:rPr>
          <w:rFonts w:ascii="Times New Roman" w:eastAsia="宋体" w:hAnsi="Times New Roman" w:cs="Times New Roman" w:hint="eastAsia"/>
          <w:sz w:val="24"/>
          <w:szCs w:val="24"/>
        </w:rPr>
        <w:t>下车，</w:t>
      </w:r>
      <w:proofErr w:type="gramStart"/>
      <w:r w:rsidRPr="00FC4DF0">
        <w:rPr>
          <w:rFonts w:ascii="Times New Roman" w:eastAsia="宋体" w:hAnsi="Times New Roman" w:cs="Times New Roman" w:hint="eastAsia"/>
          <w:sz w:val="24"/>
          <w:szCs w:val="24"/>
        </w:rPr>
        <w:t>白纸坊桥向西</w:t>
      </w:r>
      <w:proofErr w:type="gramEnd"/>
      <w:r w:rsidRPr="00FC4DF0">
        <w:rPr>
          <w:rFonts w:ascii="Times New Roman" w:eastAsia="宋体" w:hAnsi="Times New Roman" w:cs="Times New Roman" w:hint="eastAsia"/>
          <w:sz w:val="24"/>
          <w:szCs w:val="24"/>
        </w:rPr>
        <w:t>步行</w:t>
      </w:r>
      <w:r w:rsidRPr="00FC4DF0">
        <w:rPr>
          <w:rFonts w:ascii="Times New Roman" w:eastAsia="宋体" w:hAnsi="Times New Roman" w:cs="Times New Roman" w:hint="eastAsia"/>
          <w:sz w:val="24"/>
          <w:szCs w:val="24"/>
        </w:rPr>
        <w:t>150</w:t>
      </w:r>
      <w:r w:rsidRPr="00FC4DF0">
        <w:rPr>
          <w:rFonts w:ascii="Times New Roman" w:eastAsia="宋体" w:hAnsi="Times New Roman" w:cs="Times New Roman" w:hint="eastAsia"/>
          <w:sz w:val="24"/>
          <w:szCs w:val="24"/>
        </w:rPr>
        <w:t>米路南；</w:t>
      </w:r>
    </w:p>
    <w:p w:rsidR="00FC4DF0" w:rsidRPr="00FC4DF0" w:rsidRDefault="00FC4DF0" w:rsidP="0076037A">
      <w:pPr>
        <w:spacing w:line="44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w:t>
      </w:r>
      <w:r w:rsidRPr="00FC4DF0">
        <w:rPr>
          <w:rFonts w:ascii="Times New Roman" w:eastAsia="宋体" w:hAnsi="Times New Roman" w:cs="Times New Roman" w:hint="eastAsia"/>
          <w:sz w:val="24"/>
          <w:szCs w:val="24"/>
        </w:rPr>
        <w:t>北京西站南广场乘公交</w:t>
      </w:r>
      <w:r w:rsidRPr="00FC4DF0">
        <w:rPr>
          <w:rFonts w:ascii="Times New Roman" w:eastAsia="宋体" w:hAnsi="Times New Roman" w:cs="Times New Roman" w:hint="eastAsia"/>
          <w:sz w:val="24"/>
          <w:szCs w:val="24"/>
        </w:rPr>
        <w:t>410</w:t>
      </w:r>
      <w:bookmarkStart w:id="0" w:name="_GoBack"/>
      <w:bookmarkEnd w:id="0"/>
      <w:r w:rsidRPr="00FC4DF0">
        <w:rPr>
          <w:rFonts w:ascii="Times New Roman" w:eastAsia="宋体" w:hAnsi="Times New Roman" w:cs="Times New Roman" w:hint="eastAsia"/>
          <w:sz w:val="24"/>
          <w:szCs w:val="24"/>
        </w:rPr>
        <w:t>/122</w:t>
      </w:r>
      <w:r w:rsidRPr="00FC4DF0">
        <w:rPr>
          <w:rFonts w:ascii="Times New Roman" w:eastAsia="宋体" w:hAnsi="Times New Roman" w:cs="Times New Roman" w:hint="eastAsia"/>
          <w:sz w:val="24"/>
          <w:szCs w:val="24"/>
        </w:rPr>
        <w:t>路或北广场乘运通</w:t>
      </w:r>
      <w:r w:rsidRPr="00FC4DF0">
        <w:rPr>
          <w:rFonts w:ascii="Times New Roman" w:eastAsia="宋体" w:hAnsi="Times New Roman" w:cs="Times New Roman" w:hint="eastAsia"/>
          <w:sz w:val="24"/>
          <w:szCs w:val="24"/>
        </w:rPr>
        <w:t>102</w:t>
      </w:r>
      <w:r w:rsidRPr="00FC4DF0">
        <w:rPr>
          <w:rFonts w:ascii="Times New Roman" w:eastAsia="宋体" w:hAnsi="Times New Roman" w:cs="Times New Roman" w:hint="eastAsia"/>
          <w:sz w:val="24"/>
          <w:szCs w:val="24"/>
        </w:rPr>
        <w:t>路至</w:t>
      </w:r>
      <w:proofErr w:type="gramStart"/>
      <w:r w:rsidRPr="00FC4DF0">
        <w:rPr>
          <w:rFonts w:ascii="Times New Roman" w:eastAsia="宋体" w:hAnsi="Times New Roman" w:cs="Times New Roman" w:hint="eastAsia"/>
          <w:sz w:val="24"/>
          <w:szCs w:val="24"/>
        </w:rPr>
        <w:t>白纸坊桥南站</w:t>
      </w:r>
      <w:proofErr w:type="gramEnd"/>
      <w:r w:rsidRPr="00FC4DF0">
        <w:rPr>
          <w:rFonts w:ascii="Times New Roman" w:eastAsia="宋体" w:hAnsi="Times New Roman" w:cs="Times New Roman" w:hint="eastAsia"/>
          <w:sz w:val="24"/>
          <w:szCs w:val="24"/>
        </w:rPr>
        <w:t>下车，</w:t>
      </w:r>
      <w:proofErr w:type="gramStart"/>
      <w:r w:rsidRPr="00FC4DF0">
        <w:rPr>
          <w:rFonts w:ascii="Times New Roman" w:eastAsia="宋体" w:hAnsi="Times New Roman" w:cs="Times New Roman" w:hint="eastAsia"/>
          <w:sz w:val="24"/>
          <w:szCs w:val="24"/>
        </w:rPr>
        <w:t>白纸坊桥向西</w:t>
      </w:r>
      <w:proofErr w:type="gramEnd"/>
      <w:r w:rsidRPr="00FC4DF0">
        <w:rPr>
          <w:rFonts w:ascii="Times New Roman" w:eastAsia="宋体" w:hAnsi="Times New Roman" w:cs="Times New Roman" w:hint="eastAsia"/>
          <w:sz w:val="24"/>
          <w:szCs w:val="24"/>
        </w:rPr>
        <w:t>步行</w:t>
      </w:r>
      <w:r w:rsidRPr="00FC4DF0">
        <w:rPr>
          <w:rFonts w:ascii="Times New Roman" w:eastAsia="宋体" w:hAnsi="Times New Roman" w:cs="Times New Roman" w:hint="eastAsia"/>
          <w:sz w:val="24"/>
          <w:szCs w:val="24"/>
        </w:rPr>
        <w:t>150</w:t>
      </w:r>
      <w:r w:rsidRPr="00FC4DF0">
        <w:rPr>
          <w:rFonts w:ascii="Times New Roman" w:eastAsia="宋体" w:hAnsi="Times New Roman" w:cs="Times New Roman" w:hint="eastAsia"/>
          <w:sz w:val="24"/>
          <w:szCs w:val="24"/>
        </w:rPr>
        <w:t>米路南；</w:t>
      </w:r>
    </w:p>
    <w:p w:rsidR="00FC4DF0" w:rsidRDefault="00FC4DF0" w:rsidP="0076037A">
      <w:pPr>
        <w:spacing w:line="44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w:t>
      </w:r>
      <w:r w:rsidRPr="00FC4DF0">
        <w:rPr>
          <w:rFonts w:ascii="Times New Roman" w:eastAsia="宋体" w:hAnsi="Times New Roman" w:cs="Times New Roman" w:hint="eastAsia"/>
          <w:sz w:val="24"/>
          <w:szCs w:val="24"/>
        </w:rPr>
        <w:t>北京站乘地铁</w:t>
      </w:r>
      <w:r w:rsidRPr="00FC4DF0">
        <w:rPr>
          <w:rFonts w:ascii="Times New Roman" w:eastAsia="宋体" w:hAnsi="Times New Roman" w:cs="Times New Roman" w:hint="eastAsia"/>
          <w:sz w:val="24"/>
          <w:szCs w:val="24"/>
        </w:rPr>
        <w:t>2</w:t>
      </w:r>
      <w:r w:rsidRPr="00FC4DF0">
        <w:rPr>
          <w:rFonts w:ascii="Times New Roman" w:eastAsia="宋体" w:hAnsi="Times New Roman" w:cs="Times New Roman" w:hint="eastAsia"/>
          <w:sz w:val="24"/>
          <w:szCs w:val="24"/>
        </w:rPr>
        <w:t>号线至宣武门站换地铁</w:t>
      </w:r>
      <w:r w:rsidRPr="00FC4DF0">
        <w:rPr>
          <w:rFonts w:ascii="Times New Roman" w:eastAsia="宋体" w:hAnsi="Times New Roman" w:cs="Times New Roman" w:hint="eastAsia"/>
          <w:sz w:val="24"/>
          <w:szCs w:val="24"/>
        </w:rPr>
        <w:t>4</w:t>
      </w:r>
      <w:r w:rsidRPr="00FC4DF0">
        <w:rPr>
          <w:rFonts w:ascii="Times New Roman" w:eastAsia="宋体" w:hAnsi="Times New Roman" w:cs="Times New Roman" w:hint="eastAsia"/>
          <w:sz w:val="24"/>
          <w:szCs w:val="24"/>
        </w:rPr>
        <w:t>号线至陶然亭站换乘</w:t>
      </w:r>
      <w:r w:rsidRPr="00FC4DF0">
        <w:rPr>
          <w:rFonts w:ascii="Times New Roman" w:eastAsia="宋体" w:hAnsi="Times New Roman" w:cs="Times New Roman" w:hint="eastAsia"/>
          <w:sz w:val="24"/>
          <w:szCs w:val="24"/>
        </w:rPr>
        <w:t>83</w:t>
      </w:r>
      <w:r w:rsidRPr="00FC4DF0">
        <w:rPr>
          <w:rFonts w:ascii="Times New Roman" w:eastAsia="宋体" w:hAnsi="Times New Roman" w:cs="Times New Roman" w:hint="eastAsia"/>
          <w:sz w:val="24"/>
          <w:szCs w:val="24"/>
        </w:rPr>
        <w:t>路公交至</w:t>
      </w:r>
      <w:proofErr w:type="gramStart"/>
      <w:r w:rsidRPr="00FC4DF0">
        <w:rPr>
          <w:rFonts w:ascii="Times New Roman" w:eastAsia="宋体" w:hAnsi="Times New Roman" w:cs="Times New Roman" w:hint="eastAsia"/>
          <w:sz w:val="24"/>
          <w:szCs w:val="24"/>
        </w:rPr>
        <w:t>白纸坊桥南站</w:t>
      </w:r>
      <w:proofErr w:type="gramEnd"/>
      <w:r w:rsidRPr="00FC4DF0">
        <w:rPr>
          <w:rFonts w:ascii="Times New Roman" w:eastAsia="宋体" w:hAnsi="Times New Roman" w:cs="Times New Roman" w:hint="eastAsia"/>
          <w:sz w:val="24"/>
          <w:szCs w:val="24"/>
        </w:rPr>
        <w:t>下车，</w:t>
      </w:r>
      <w:proofErr w:type="gramStart"/>
      <w:r w:rsidRPr="00FC4DF0">
        <w:rPr>
          <w:rFonts w:ascii="Times New Roman" w:eastAsia="宋体" w:hAnsi="Times New Roman" w:cs="Times New Roman" w:hint="eastAsia"/>
          <w:sz w:val="24"/>
          <w:szCs w:val="24"/>
        </w:rPr>
        <w:t>白纸坊桥向西</w:t>
      </w:r>
      <w:proofErr w:type="gramEnd"/>
      <w:r w:rsidRPr="00FC4DF0">
        <w:rPr>
          <w:rFonts w:ascii="Times New Roman" w:eastAsia="宋体" w:hAnsi="Times New Roman" w:cs="Times New Roman" w:hint="eastAsia"/>
          <w:sz w:val="24"/>
          <w:szCs w:val="24"/>
        </w:rPr>
        <w:t>步行</w:t>
      </w:r>
      <w:r w:rsidRPr="00FC4DF0">
        <w:rPr>
          <w:rFonts w:ascii="Times New Roman" w:eastAsia="宋体" w:hAnsi="Times New Roman" w:cs="Times New Roman" w:hint="eastAsia"/>
          <w:sz w:val="24"/>
          <w:szCs w:val="24"/>
        </w:rPr>
        <w:t>150</w:t>
      </w:r>
      <w:r w:rsidRPr="00FC4DF0">
        <w:rPr>
          <w:rFonts w:ascii="Times New Roman" w:eastAsia="宋体" w:hAnsi="Times New Roman" w:cs="Times New Roman" w:hint="eastAsia"/>
          <w:sz w:val="24"/>
          <w:szCs w:val="24"/>
        </w:rPr>
        <w:t>米路南。</w:t>
      </w:r>
    </w:p>
    <w:p w:rsidR="00FC4DF0" w:rsidRDefault="00FC4DF0" w:rsidP="0076037A">
      <w:pPr>
        <w:spacing w:line="440" w:lineRule="exact"/>
        <w:ind w:firstLineChars="200" w:firstLine="482"/>
        <w:rPr>
          <w:rFonts w:ascii="Times New Roman" w:eastAsia="宋体" w:hAnsi="Times New Roman" w:cs="Times New Roman"/>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hint="eastAsia"/>
          <w:b/>
          <w:sz w:val="24"/>
          <w:szCs w:val="24"/>
        </w:rPr>
        <w:t>、</w:t>
      </w:r>
      <w:r>
        <w:rPr>
          <w:rFonts w:ascii="Times New Roman" w:eastAsia="宋体" w:hAnsi="Times New Roman" w:cs="Times New Roman" w:hint="eastAsia"/>
          <w:sz w:val="24"/>
          <w:szCs w:val="24"/>
        </w:rPr>
        <w:t>北京</w:t>
      </w:r>
      <w:r w:rsidRPr="00FC4DF0">
        <w:rPr>
          <w:rFonts w:ascii="Times New Roman" w:eastAsia="宋体" w:hAnsi="Times New Roman" w:cs="Times New Roman" w:hint="eastAsia"/>
          <w:bCs/>
          <w:sz w:val="24"/>
          <w:szCs w:val="24"/>
        </w:rPr>
        <w:t>贯通建辉酒店</w:t>
      </w:r>
      <w:r>
        <w:rPr>
          <w:rFonts w:ascii="Times New Roman" w:eastAsia="宋体" w:hAnsi="Times New Roman" w:cs="Times New Roman" w:hint="eastAsia"/>
          <w:sz w:val="24"/>
          <w:szCs w:val="24"/>
        </w:rPr>
        <w:t>前台问询处电话：</w:t>
      </w:r>
      <w:r w:rsidR="0076037A">
        <w:rPr>
          <w:rFonts w:ascii="Times New Roman" w:eastAsia="宋体" w:hAnsi="Times New Roman" w:cs="Times New Roman" w:hint="eastAsia"/>
          <w:sz w:val="24"/>
          <w:szCs w:val="24"/>
        </w:rPr>
        <w:t>(010)</w:t>
      </w:r>
      <w:r>
        <w:rPr>
          <w:rFonts w:ascii="Times New Roman" w:eastAsia="宋体" w:hAnsi="Times New Roman" w:cs="Times New Roman"/>
          <w:sz w:val="24"/>
          <w:szCs w:val="24"/>
        </w:rPr>
        <w:t>5</w:t>
      </w:r>
      <w:r w:rsidR="0076037A">
        <w:rPr>
          <w:rFonts w:ascii="Times New Roman" w:eastAsia="宋体" w:hAnsi="Times New Roman" w:cs="Times New Roman" w:hint="eastAsia"/>
          <w:sz w:val="24"/>
          <w:szCs w:val="24"/>
        </w:rPr>
        <w:t>7916699</w:t>
      </w:r>
    </w:p>
    <w:p w:rsidR="00F43C49" w:rsidRPr="00FC4DF0" w:rsidRDefault="00F43C49">
      <w:pPr>
        <w:rPr>
          <w:rFonts w:ascii="Times New Roman" w:eastAsia="宋体" w:hAnsi="Times New Roman" w:cs="Times New Roman"/>
          <w:sz w:val="24"/>
          <w:szCs w:val="24"/>
        </w:rPr>
      </w:pPr>
    </w:p>
    <w:p w:rsidR="00F43C49" w:rsidRDefault="00A41F14">
      <w:pPr>
        <w:pStyle w:val="a4"/>
        <w:spacing w:line="560" w:lineRule="exact"/>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北京贯通建辉酒店交通示意图</w:t>
      </w:r>
    </w:p>
    <w:p w:rsidR="00F43C49" w:rsidRDefault="00F43C49">
      <w:pPr>
        <w:ind w:firstLine="420"/>
      </w:pPr>
    </w:p>
    <w:p w:rsidR="00F43C49" w:rsidRDefault="00A41F14" w:rsidP="00FC4DF0">
      <w:pPr>
        <w:jc w:val="left"/>
        <w:rPr>
          <w:sz w:val="24"/>
          <w:szCs w:val="24"/>
        </w:rPr>
      </w:pPr>
      <w:r>
        <w:rPr>
          <w:noProof/>
        </w:rPr>
        <w:drawing>
          <wp:inline distT="0" distB="0" distL="114300" distR="114300">
            <wp:extent cx="5809615" cy="2915920"/>
            <wp:effectExtent l="0" t="0" r="635" b="177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rcRect l="17486" t="27578" r="9328" b="4250"/>
                    <a:stretch>
                      <a:fillRect/>
                    </a:stretch>
                  </pic:blipFill>
                  <pic:spPr>
                    <a:xfrm>
                      <a:off x="0" y="0"/>
                      <a:ext cx="5809615" cy="2915920"/>
                    </a:xfrm>
                    <a:prstGeom prst="rect">
                      <a:avLst/>
                    </a:prstGeom>
                    <a:noFill/>
                    <a:ln>
                      <a:noFill/>
                    </a:ln>
                  </pic:spPr>
                </pic:pic>
              </a:graphicData>
            </a:graphic>
          </wp:inline>
        </w:drawing>
      </w:r>
    </w:p>
    <w:p w:rsidR="00F43C49" w:rsidRDefault="00A41F14">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r>
        <w:rPr>
          <w:rFonts w:hint="eastAsia"/>
          <w:b/>
          <w:sz w:val="32"/>
          <w:szCs w:val="24"/>
        </w:rPr>
        <w:lastRenderedPageBreak/>
        <w:t>二、西安考点交通</w:t>
      </w:r>
    </w:p>
    <w:p w:rsidR="00F43C49" w:rsidRDefault="0076037A" w:rsidP="0076037A">
      <w:pPr>
        <w:spacing w:line="440" w:lineRule="exact"/>
        <w:ind w:firstLineChars="200" w:firstLine="482"/>
        <w:rPr>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w:t>
      </w:r>
      <w:r w:rsidR="00A41F14">
        <w:rPr>
          <w:rFonts w:hint="eastAsia"/>
          <w:sz w:val="24"/>
          <w:szCs w:val="24"/>
        </w:rPr>
        <w:t>从西安咸阳机场至南洋大酒店：乘机场大巴东大街线在大差市站下车，转乘</w:t>
      </w:r>
      <w:r w:rsidR="00A41F14">
        <w:rPr>
          <w:rFonts w:hint="eastAsia"/>
          <w:sz w:val="24"/>
          <w:szCs w:val="24"/>
        </w:rPr>
        <w:t>45</w:t>
      </w:r>
      <w:r w:rsidR="00A41F14">
        <w:rPr>
          <w:rFonts w:hint="eastAsia"/>
          <w:sz w:val="24"/>
          <w:szCs w:val="24"/>
        </w:rPr>
        <w:t>路公交车到沙坡站下车，步行</w:t>
      </w:r>
      <w:r w:rsidR="00A41F14">
        <w:rPr>
          <w:rFonts w:hint="eastAsia"/>
          <w:sz w:val="24"/>
          <w:szCs w:val="24"/>
        </w:rPr>
        <w:t>400</w:t>
      </w:r>
      <w:r w:rsidR="00A41F14">
        <w:rPr>
          <w:rFonts w:hint="eastAsia"/>
          <w:sz w:val="24"/>
          <w:szCs w:val="24"/>
        </w:rPr>
        <w:t>米到南洋大酒店。</w:t>
      </w:r>
    </w:p>
    <w:p w:rsidR="00F43C49" w:rsidRDefault="0076037A" w:rsidP="0076037A">
      <w:pPr>
        <w:spacing w:line="440" w:lineRule="exact"/>
        <w:ind w:firstLineChars="200" w:firstLine="482"/>
        <w:rPr>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w:t>
      </w:r>
      <w:r w:rsidR="00A41F14">
        <w:rPr>
          <w:rFonts w:hint="eastAsia"/>
          <w:sz w:val="24"/>
          <w:szCs w:val="24"/>
        </w:rPr>
        <w:t>从西安火车站至南洋大酒店：乘</w:t>
      </w:r>
      <w:r w:rsidR="00A41F14">
        <w:rPr>
          <w:rFonts w:hint="eastAsia"/>
          <w:sz w:val="24"/>
          <w:szCs w:val="24"/>
        </w:rPr>
        <w:t>607</w:t>
      </w:r>
      <w:r w:rsidR="00A41F14">
        <w:rPr>
          <w:rFonts w:hint="eastAsia"/>
          <w:sz w:val="24"/>
          <w:szCs w:val="24"/>
        </w:rPr>
        <w:t>路公交车到沙坡站，步行</w:t>
      </w:r>
      <w:r w:rsidR="00A41F14">
        <w:rPr>
          <w:rFonts w:hint="eastAsia"/>
          <w:sz w:val="24"/>
          <w:szCs w:val="24"/>
        </w:rPr>
        <w:t>400</w:t>
      </w:r>
      <w:r w:rsidR="00A41F14">
        <w:rPr>
          <w:rFonts w:hint="eastAsia"/>
          <w:sz w:val="24"/>
          <w:szCs w:val="24"/>
        </w:rPr>
        <w:t>米至南洋大酒店。</w:t>
      </w:r>
    </w:p>
    <w:p w:rsidR="00F43C49" w:rsidRDefault="0076037A" w:rsidP="0076037A">
      <w:pPr>
        <w:spacing w:line="440" w:lineRule="exact"/>
        <w:ind w:firstLineChars="200" w:firstLine="482"/>
        <w:rPr>
          <w:sz w:val="24"/>
          <w:szCs w:val="24"/>
        </w:rPr>
      </w:pPr>
      <w:r>
        <w:rPr>
          <w:rFonts w:ascii="Times New Roman" w:eastAsia="宋体" w:hAnsi="Times New Roman" w:cs="Times New Roman" w:hint="eastAsia"/>
          <w:b/>
          <w:sz w:val="24"/>
          <w:szCs w:val="24"/>
        </w:rPr>
        <w:t>3</w:t>
      </w:r>
      <w:r>
        <w:rPr>
          <w:rFonts w:ascii="Times New Roman" w:eastAsia="宋体" w:hAnsi="Times New Roman" w:cs="Times New Roman" w:hint="eastAsia"/>
          <w:b/>
          <w:sz w:val="24"/>
          <w:szCs w:val="24"/>
        </w:rPr>
        <w:t>、</w:t>
      </w:r>
      <w:r w:rsidR="00A41F14">
        <w:rPr>
          <w:rFonts w:hint="eastAsia"/>
          <w:sz w:val="24"/>
          <w:szCs w:val="24"/>
        </w:rPr>
        <w:t>从西安火车北站（高铁站）到南洋大酒店：乘地铁</w:t>
      </w:r>
      <w:r w:rsidR="00A41F14">
        <w:rPr>
          <w:rFonts w:hint="eastAsia"/>
          <w:sz w:val="24"/>
          <w:szCs w:val="24"/>
        </w:rPr>
        <w:t>2</w:t>
      </w:r>
      <w:r w:rsidR="00A41F14">
        <w:rPr>
          <w:rFonts w:hint="eastAsia"/>
          <w:sz w:val="24"/>
          <w:szCs w:val="24"/>
        </w:rPr>
        <w:t>号线到</w:t>
      </w:r>
      <w:proofErr w:type="gramStart"/>
      <w:r w:rsidR="00A41F14">
        <w:rPr>
          <w:rFonts w:hint="eastAsia"/>
          <w:sz w:val="24"/>
          <w:szCs w:val="24"/>
        </w:rPr>
        <w:t>南稍门</w:t>
      </w:r>
      <w:proofErr w:type="gramEnd"/>
      <w:r w:rsidR="00A41F14">
        <w:rPr>
          <w:rFonts w:hint="eastAsia"/>
          <w:sz w:val="24"/>
          <w:szCs w:val="24"/>
        </w:rPr>
        <w:t>站下车，转乘</w:t>
      </w:r>
      <w:r w:rsidR="00A41F14">
        <w:rPr>
          <w:rFonts w:hint="eastAsia"/>
          <w:sz w:val="24"/>
          <w:szCs w:val="24"/>
        </w:rPr>
        <w:t>700</w:t>
      </w:r>
      <w:r w:rsidR="00A41F14">
        <w:rPr>
          <w:rFonts w:hint="eastAsia"/>
          <w:sz w:val="24"/>
          <w:szCs w:val="24"/>
        </w:rPr>
        <w:t>路、</w:t>
      </w:r>
      <w:r w:rsidR="00A41F14">
        <w:rPr>
          <w:rFonts w:hint="eastAsia"/>
          <w:sz w:val="24"/>
          <w:szCs w:val="24"/>
        </w:rPr>
        <w:t>508</w:t>
      </w:r>
      <w:r w:rsidR="00A41F14">
        <w:rPr>
          <w:rFonts w:hint="eastAsia"/>
          <w:sz w:val="24"/>
          <w:szCs w:val="24"/>
        </w:rPr>
        <w:t>路公交车到沙坡站，步行</w:t>
      </w:r>
      <w:r w:rsidR="00A41F14">
        <w:rPr>
          <w:rFonts w:hint="eastAsia"/>
          <w:sz w:val="24"/>
          <w:szCs w:val="24"/>
        </w:rPr>
        <w:t>400</w:t>
      </w:r>
      <w:r w:rsidR="00A41F14">
        <w:rPr>
          <w:rFonts w:hint="eastAsia"/>
          <w:sz w:val="24"/>
          <w:szCs w:val="24"/>
        </w:rPr>
        <w:t>米至南洋大酒店。</w:t>
      </w:r>
    </w:p>
    <w:p w:rsidR="00F43C49" w:rsidRDefault="0076037A" w:rsidP="0076037A">
      <w:pPr>
        <w:spacing w:line="440" w:lineRule="exact"/>
        <w:ind w:firstLineChars="200" w:firstLine="482"/>
        <w:rPr>
          <w:sz w:val="24"/>
          <w:szCs w:val="24"/>
        </w:rPr>
      </w:pPr>
      <w:r>
        <w:rPr>
          <w:rFonts w:ascii="Times New Roman" w:eastAsia="宋体" w:hAnsi="Times New Roman" w:cs="Times New Roman" w:hint="eastAsia"/>
          <w:b/>
          <w:sz w:val="24"/>
          <w:szCs w:val="24"/>
        </w:rPr>
        <w:t>4</w:t>
      </w:r>
      <w:r>
        <w:rPr>
          <w:rFonts w:ascii="Times New Roman" w:eastAsia="宋体" w:hAnsi="Times New Roman" w:cs="Times New Roman" w:hint="eastAsia"/>
          <w:b/>
          <w:sz w:val="24"/>
          <w:szCs w:val="24"/>
        </w:rPr>
        <w:t>、</w:t>
      </w:r>
      <w:r w:rsidR="00A41F14">
        <w:rPr>
          <w:rFonts w:hint="eastAsia"/>
          <w:sz w:val="24"/>
          <w:szCs w:val="24"/>
        </w:rPr>
        <w:t>酒店总机电话：</w:t>
      </w:r>
      <w:r>
        <w:rPr>
          <w:rFonts w:hint="eastAsia"/>
          <w:sz w:val="24"/>
          <w:szCs w:val="24"/>
        </w:rPr>
        <w:t>(</w:t>
      </w:r>
      <w:r w:rsidR="00A41F14">
        <w:rPr>
          <w:rFonts w:hint="eastAsia"/>
          <w:sz w:val="24"/>
          <w:szCs w:val="24"/>
        </w:rPr>
        <w:t>029</w:t>
      </w:r>
      <w:r>
        <w:rPr>
          <w:rFonts w:hint="eastAsia"/>
          <w:sz w:val="24"/>
          <w:szCs w:val="24"/>
        </w:rPr>
        <w:t>)</w:t>
      </w:r>
      <w:r w:rsidR="00A41F14">
        <w:rPr>
          <w:rFonts w:hint="eastAsia"/>
          <w:sz w:val="24"/>
          <w:szCs w:val="24"/>
        </w:rPr>
        <w:t>87665566</w:t>
      </w:r>
    </w:p>
    <w:p w:rsidR="00F43C49" w:rsidRDefault="00F43C49">
      <w:pPr>
        <w:spacing w:line="500" w:lineRule="exact"/>
        <w:rPr>
          <w:sz w:val="24"/>
          <w:szCs w:val="24"/>
        </w:rPr>
      </w:pPr>
    </w:p>
    <w:p w:rsidR="00F43C49" w:rsidRDefault="00A41F14">
      <w:pPr>
        <w:pStyle w:val="a4"/>
        <w:spacing w:line="560" w:lineRule="exact"/>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西安交大南洋大酒店交通示意图</w:t>
      </w:r>
    </w:p>
    <w:p w:rsidR="00F43C49" w:rsidRDefault="00F43C49">
      <w:pPr>
        <w:pStyle w:val="a4"/>
        <w:spacing w:line="560" w:lineRule="exact"/>
        <w:jc w:val="center"/>
        <w:rPr>
          <w:rFonts w:ascii="方正小标宋简体" w:eastAsia="方正小标宋简体"/>
          <w:bCs/>
          <w:color w:val="000000"/>
          <w:sz w:val="36"/>
          <w:szCs w:val="36"/>
        </w:rPr>
      </w:pPr>
    </w:p>
    <w:p w:rsidR="00F43C49" w:rsidRDefault="00A41F14">
      <w:pPr>
        <w:pStyle w:val="a4"/>
        <w:jc w:val="center"/>
        <w:rPr>
          <w:rFonts w:ascii="方正小标宋简体" w:eastAsia="方正小标宋简体"/>
          <w:bCs/>
          <w:color w:val="000000"/>
          <w:sz w:val="36"/>
          <w:szCs w:val="36"/>
        </w:rPr>
      </w:pPr>
      <w:r>
        <w:rPr>
          <w:rFonts w:ascii="方正小标宋简体" w:eastAsia="方正小标宋简体"/>
          <w:bCs/>
          <w:noProof/>
          <w:color w:val="000000"/>
          <w:sz w:val="36"/>
          <w:szCs w:val="36"/>
        </w:rPr>
        <w:drawing>
          <wp:inline distT="0" distB="0" distL="0" distR="0">
            <wp:extent cx="5274310" cy="2941955"/>
            <wp:effectExtent l="0" t="0" r="0" b="0"/>
            <wp:docPr id="2" name="图片 2" descr="图片包含 文字, 地图&#10;&#10;已生成极高可信度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文字, 地图&#10;&#10;已生成极高可信度的说明"/>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74310" cy="2941955"/>
                    </a:xfrm>
                    <a:prstGeom prst="rect">
                      <a:avLst/>
                    </a:prstGeom>
                  </pic:spPr>
                </pic:pic>
              </a:graphicData>
            </a:graphic>
          </wp:inline>
        </w:drawing>
      </w:r>
    </w:p>
    <w:p w:rsidR="00F43C49" w:rsidRDefault="00F43C49">
      <w:pPr>
        <w:ind w:firstLine="1433"/>
        <w:jc w:val="center"/>
        <w:rPr>
          <w:rFonts w:ascii="方正小标宋简体" w:eastAsia="方正小标宋简体" w:hAnsi="Courier New" w:cs="Courier New"/>
          <w:bCs/>
          <w:color w:val="000000"/>
          <w:sz w:val="36"/>
          <w:szCs w:val="36"/>
        </w:rPr>
      </w:pPr>
    </w:p>
    <w:p w:rsidR="0076037A" w:rsidRDefault="0076037A">
      <w:pPr>
        <w:widowControl/>
        <w:jc w:val="left"/>
        <w:rPr>
          <w:b/>
          <w:sz w:val="32"/>
          <w:szCs w:val="24"/>
          <w:highlight w:val="lightGray"/>
        </w:rPr>
      </w:pPr>
      <w:r>
        <w:rPr>
          <w:b/>
          <w:sz w:val="32"/>
          <w:szCs w:val="24"/>
          <w:highlight w:val="lightGray"/>
        </w:rPr>
        <w:br w:type="page"/>
      </w:r>
    </w:p>
    <w:p w:rsidR="00F43C49" w:rsidRDefault="0076037A" w:rsidP="0076037A">
      <w:pPr>
        <w:rPr>
          <w:b/>
          <w:sz w:val="32"/>
          <w:szCs w:val="24"/>
        </w:rPr>
      </w:pPr>
      <w:r>
        <w:rPr>
          <w:rFonts w:hint="eastAsia"/>
          <w:b/>
          <w:sz w:val="32"/>
          <w:szCs w:val="24"/>
        </w:rPr>
        <w:lastRenderedPageBreak/>
        <w:t>三、</w:t>
      </w:r>
      <w:r w:rsidR="00A41F14">
        <w:rPr>
          <w:rFonts w:hint="eastAsia"/>
          <w:b/>
          <w:sz w:val="32"/>
          <w:szCs w:val="24"/>
        </w:rPr>
        <w:t>哈尔滨考点交通</w:t>
      </w:r>
    </w:p>
    <w:p w:rsidR="0076037A" w:rsidRDefault="0076037A" w:rsidP="0076037A">
      <w:pPr>
        <w:spacing w:line="440" w:lineRule="exact"/>
        <w:ind w:firstLineChars="200" w:firstLine="482"/>
        <w:rPr>
          <w:sz w:val="24"/>
          <w:szCs w:val="24"/>
        </w:rPr>
      </w:pPr>
      <w:r>
        <w:rPr>
          <w:rFonts w:ascii="Times New Roman" w:eastAsia="宋体" w:hAnsi="Times New Roman" w:cs="Times New Roman" w:hint="eastAsia"/>
          <w:b/>
          <w:sz w:val="24"/>
          <w:szCs w:val="24"/>
        </w:rPr>
        <w:t>1</w:t>
      </w:r>
      <w:r>
        <w:rPr>
          <w:rFonts w:ascii="Times New Roman" w:eastAsia="宋体" w:hAnsi="Times New Roman" w:cs="Times New Roman" w:hint="eastAsia"/>
          <w:b/>
          <w:sz w:val="24"/>
          <w:szCs w:val="24"/>
        </w:rPr>
        <w:t>、</w:t>
      </w:r>
      <w:r>
        <w:rPr>
          <w:rFonts w:hint="eastAsia"/>
          <w:sz w:val="24"/>
          <w:szCs w:val="24"/>
        </w:rPr>
        <w:t>乘坐公交（</w:t>
      </w:r>
      <w:r>
        <w:rPr>
          <w:rFonts w:hint="eastAsia"/>
          <w:sz w:val="24"/>
          <w:szCs w:val="24"/>
        </w:rPr>
        <w:t>101</w:t>
      </w:r>
      <w:r>
        <w:rPr>
          <w:rFonts w:hint="eastAsia"/>
          <w:sz w:val="24"/>
          <w:szCs w:val="24"/>
        </w:rPr>
        <w:t>路、</w:t>
      </w:r>
      <w:r>
        <w:rPr>
          <w:rFonts w:hint="eastAsia"/>
          <w:sz w:val="24"/>
          <w:szCs w:val="24"/>
        </w:rPr>
        <w:t>103</w:t>
      </w:r>
      <w:r>
        <w:rPr>
          <w:rFonts w:hint="eastAsia"/>
          <w:sz w:val="24"/>
          <w:szCs w:val="24"/>
        </w:rPr>
        <w:t>路、</w:t>
      </w:r>
      <w:r>
        <w:rPr>
          <w:rFonts w:hint="eastAsia"/>
          <w:sz w:val="24"/>
          <w:szCs w:val="24"/>
        </w:rPr>
        <w:t>107</w:t>
      </w:r>
      <w:r>
        <w:rPr>
          <w:rFonts w:hint="eastAsia"/>
          <w:sz w:val="24"/>
          <w:szCs w:val="24"/>
        </w:rPr>
        <w:t>路、</w:t>
      </w:r>
      <w:r>
        <w:rPr>
          <w:rFonts w:hint="eastAsia"/>
          <w:sz w:val="24"/>
          <w:szCs w:val="24"/>
        </w:rPr>
        <w:t>108</w:t>
      </w:r>
      <w:r>
        <w:rPr>
          <w:rFonts w:hint="eastAsia"/>
          <w:sz w:val="24"/>
          <w:szCs w:val="24"/>
        </w:rPr>
        <w:t>路、</w:t>
      </w:r>
      <w:r>
        <w:rPr>
          <w:rFonts w:hint="eastAsia"/>
          <w:sz w:val="24"/>
          <w:szCs w:val="24"/>
        </w:rPr>
        <w:t>109</w:t>
      </w:r>
      <w:r>
        <w:rPr>
          <w:rFonts w:hint="eastAsia"/>
          <w:sz w:val="24"/>
          <w:szCs w:val="24"/>
        </w:rPr>
        <w:t>路</w:t>
      </w:r>
      <w:r>
        <w:rPr>
          <w:rFonts w:hint="eastAsia"/>
          <w:sz w:val="24"/>
          <w:szCs w:val="24"/>
        </w:rPr>
        <w:t xml:space="preserve"> </w:t>
      </w:r>
      <w:r>
        <w:rPr>
          <w:rFonts w:hint="eastAsia"/>
          <w:sz w:val="24"/>
          <w:szCs w:val="24"/>
        </w:rPr>
        <w:t>、机场大巴火车站线等）至哈尔滨站（南广场）公交站下车，步行约</w:t>
      </w:r>
      <w:r>
        <w:rPr>
          <w:rFonts w:hint="eastAsia"/>
          <w:sz w:val="24"/>
          <w:szCs w:val="24"/>
        </w:rPr>
        <w:t>10</w:t>
      </w:r>
      <w:r>
        <w:rPr>
          <w:rFonts w:hint="eastAsia"/>
          <w:sz w:val="24"/>
          <w:szCs w:val="24"/>
        </w:rPr>
        <w:t>分钟（</w:t>
      </w:r>
      <w:r>
        <w:rPr>
          <w:rFonts w:hint="eastAsia"/>
          <w:sz w:val="24"/>
          <w:szCs w:val="24"/>
        </w:rPr>
        <w:t>717</w:t>
      </w:r>
      <w:r>
        <w:rPr>
          <w:rFonts w:hint="eastAsia"/>
          <w:sz w:val="24"/>
          <w:szCs w:val="24"/>
        </w:rPr>
        <w:t>米）后到达</w:t>
      </w:r>
      <w:r w:rsidR="00A877F7" w:rsidRPr="00A877F7">
        <w:rPr>
          <w:rFonts w:hint="eastAsia"/>
          <w:b/>
          <w:sz w:val="24"/>
          <w:szCs w:val="24"/>
        </w:rPr>
        <w:t>哈尔滨</w:t>
      </w:r>
      <w:r w:rsidRPr="00A877F7">
        <w:rPr>
          <w:rFonts w:hint="eastAsia"/>
          <w:b/>
          <w:sz w:val="24"/>
          <w:szCs w:val="24"/>
        </w:rPr>
        <w:t>龙门贵宾楼酒店</w:t>
      </w:r>
      <w:r>
        <w:rPr>
          <w:rFonts w:hint="eastAsia"/>
          <w:sz w:val="24"/>
          <w:szCs w:val="24"/>
        </w:rPr>
        <w:t>。</w:t>
      </w:r>
    </w:p>
    <w:p w:rsidR="0076037A" w:rsidRDefault="0076037A" w:rsidP="0076037A">
      <w:pPr>
        <w:spacing w:line="440" w:lineRule="exact"/>
        <w:ind w:firstLineChars="200" w:firstLine="482"/>
        <w:rPr>
          <w:sz w:val="24"/>
          <w:szCs w:val="24"/>
        </w:rPr>
      </w:pPr>
      <w:r>
        <w:rPr>
          <w:rFonts w:ascii="Times New Roman" w:eastAsia="宋体" w:hAnsi="Times New Roman" w:cs="Times New Roman" w:hint="eastAsia"/>
          <w:b/>
          <w:sz w:val="24"/>
          <w:szCs w:val="24"/>
        </w:rPr>
        <w:t>2</w:t>
      </w:r>
      <w:r>
        <w:rPr>
          <w:rFonts w:ascii="Times New Roman" w:eastAsia="宋体" w:hAnsi="Times New Roman" w:cs="Times New Roman" w:hint="eastAsia"/>
          <w:b/>
          <w:sz w:val="24"/>
          <w:szCs w:val="24"/>
        </w:rPr>
        <w:t>、</w:t>
      </w:r>
      <w:r>
        <w:rPr>
          <w:rFonts w:hint="eastAsia"/>
          <w:sz w:val="24"/>
          <w:szCs w:val="24"/>
        </w:rPr>
        <w:t>酒店总机电话：</w:t>
      </w:r>
      <w:r>
        <w:rPr>
          <w:rFonts w:hint="eastAsia"/>
          <w:sz w:val="24"/>
          <w:szCs w:val="24"/>
        </w:rPr>
        <w:t>0451-86791888</w:t>
      </w:r>
    </w:p>
    <w:p w:rsidR="0076037A" w:rsidRDefault="0076037A" w:rsidP="0076037A">
      <w:pPr>
        <w:rPr>
          <w:b/>
          <w:sz w:val="32"/>
          <w:szCs w:val="24"/>
        </w:rPr>
      </w:pPr>
    </w:p>
    <w:p w:rsidR="0076037A" w:rsidRDefault="0076037A" w:rsidP="0076037A">
      <w:pPr>
        <w:pStyle w:val="a4"/>
        <w:spacing w:line="560" w:lineRule="exact"/>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哈尔滨龙门贵宾楼酒店交通示意图</w:t>
      </w:r>
    </w:p>
    <w:p w:rsidR="00F43C49" w:rsidRDefault="00A41F14">
      <w:pPr>
        <w:rPr>
          <w:b/>
          <w:sz w:val="32"/>
          <w:szCs w:val="24"/>
        </w:rPr>
      </w:pPr>
      <w:r>
        <w:rPr>
          <w:rFonts w:hint="eastAsia"/>
          <w:b/>
          <w:noProof/>
          <w:sz w:val="32"/>
          <w:szCs w:val="24"/>
        </w:rPr>
        <w:drawing>
          <wp:inline distT="0" distB="0" distL="114300" distR="114300">
            <wp:extent cx="5272405" cy="4248785"/>
            <wp:effectExtent l="0" t="0" r="4445" b="18415"/>
            <wp:docPr id="3" name="图片 3" descr="aa3e8e47e04981d6b2beac319dcd8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a3e8e47e04981d6b2beac319dcd8d1"/>
                    <pic:cNvPicPr>
                      <a:picLocks noChangeAspect="1"/>
                    </pic:cNvPicPr>
                  </pic:nvPicPr>
                  <pic:blipFill>
                    <a:blip r:embed="rId14"/>
                    <a:stretch>
                      <a:fillRect/>
                    </a:stretch>
                  </pic:blipFill>
                  <pic:spPr>
                    <a:xfrm>
                      <a:off x="0" y="0"/>
                      <a:ext cx="5272405" cy="4248785"/>
                    </a:xfrm>
                    <a:prstGeom prst="rect">
                      <a:avLst/>
                    </a:prstGeom>
                  </pic:spPr>
                </pic:pic>
              </a:graphicData>
            </a:graphic>
          </wp:inline>
        </w:drawing>
      </w:r>
    </w:p>
    <w:p w:rsidR="00F43C49" w:rsidRDefault="00F43C49">
      <w:pPr>
        <w:spacing w:line="500" w:lineRule="exact"/>
        <w:rPr>
          <w:sz w:val="24"/>
          <w:szCs w:val="24"/>
        </w:rPr>
      </w:pPr>
    </w:p>
    <w:sectPr w:rsidR="00F43C49" w:rsidSect="00F43C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B3" w:rsidRDefault="00DB51B3" w:rsidP="00F43C49">
      <w:r>
        <w:separator/>
      </w:r>
    </w:p>
  </w:endnote>
  <w:endnote w:type="continuationSeparator" w:id="0">
    <w:p w:rsidR="00DB51B3" w:rsidRDefault="00DB51B3" w:rsidP="00F4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B3" w:rsidRDefault="00DB51B3" w:rsidP="00F43C49">
      <w:r>
        <w:separator/>
      </w:r>
    </w:p>
  </w:footnote>
  <w:footnote w:type="continuationSeparator" w:id="0">
    <w:p w:rsidR="00DB51B3" w:rsidRDefault="00DB51B3" w:rsidP="00F43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6EC201"/>
    <w:multiLevelType w:val="singleLevel"/>
    <w:tmpl w:val="C66EC201"/>
    <w:lvl w:ilvl="0">
      <w:start w:val="1"/>
      <w:numFmt w:val="decimal"/>
      <w:suff w:val="nothing"/>
      <w:lvlText w:val="%1、"/>
      <w:lvlJc w:val="left"/>
    </w:lvl>
  </w:abstractNum>
  <w:abstractNum w:abstractNumId="1">
    <w:nsid w:val="290B7AEF"/>
    <w:multiLevelType w:val="singleLevel"/>
    <w:tmpl w:val="290B7AEF"/>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60F7"/>
    <w:rsid w:val="00016F0F"/>
    <w:rsid w:val="000415E9"/>
    <w:rsid w:val="0006040A"/>
    <w:rsid w:val="001043D9"/>
    <w:rsid w:val="001E3317"/>
    <w:rsid w:val="00284678"/>
    <w:rsid w:val="003141E2"/>
    <w:rsid w:val="00320D5E"/>
    <w:rsid w:val="00336CFB"/>
    <w:rsid w:val="00461F49"/>
    <w:rsid w:val="0049693B"/>
    <w:rsid w:val="004A025E"/>
    <w:rsid w:val="004C0E68"/>
    <w:rsid w:val="004D35F4"/>
    <w:rsid w:val="00506326"/>
    <w:rsid w:val="00560CE6"/>
    <w:rsid w:val="005E7763"/>
    <w:rsid w:val="006B65D2"/>
    <w:rsid w:val="006D3FBF"/>
    <w:rsid w:val="00726213"/>
    <w:rsid w:val="007372FB"/>
    <w:rsid w:val="0075183E"/>
    <w:rsid w:val="00752B68"/>
    <w:rsid w:val="0076037A"/>
    <w:rsid w:val="008127BC"/>
    <w:rsid w:val="0082197A"/>
    <w:rsid w:val="00917F78"/>
    <w:rsid w:val="00946CA3"/>
    <w:rsid w:val="009F14E2"/>
    <w:rsid w:val="00A41F14"/>
    <w:rsid w:val="00A877F7"/>
    <w:rsid w:val="00AB666A"/>
    <w:rsid w:val="00B47686"/>
    <w:rsid w:val="00B7660E"/>
    <w:rsid w:val="00B92B20"/>
    <w:rsid w:val="00C1534A"/>
    <w:rsid w:val="00CF60F7"/>
    <w:rsid w:val="00D0627C"/>
    <w:rsid w:val="00D2107E"/>
    <w:rsid w:val="00D266F0"/>
    <w:rsid w:val="00D772C7"/>
    <w:rsid w:val="00D85791"/>
    <w:rsid w:val="00DB51B3"/>
    <w:rsid w:val="00DC164A"/>
    <w:rsid w:val="00DF4142"/>
    <w:rsid w:val="00DF4DDE"/>
    <w:rsid w:val="00E630C1"/>
    <w:rsid w:val="00EA58EA"/>
    <w:rsid w:val="00EC4E6E"/>
    <w:rsid w:val="00F27495"/>
    <w:rsid w:val="00F27BF3"/>
    <w:rsid w:val="00F43C49"/>
    <w:rsid w:val="00F44BEF"/>
    <w:rsid w:val="00FC472D"/>
    <w:rsid w:val="00FC4DF0"/>
    <w:rsid w:val="00FE6A6E"/>
    <w:rsid w:val="2C30007F"/>
    <w:rsid w:val="5F4D78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C4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43C49"/>
    <w:pPr>
      <w:widowControl/>
      <w:spacing w:before="600" w:line="360" w:lineRule="auto"/>
      <w:ind w:firstLineChars="398" w:firstLine="398"/>
      <w:outlineLvl w:val="0"/>
    </w:pPr>
    <w:rPr>
      <w:rFonts w:asciiTheme="majorHAnsi" w:eastAsiaTheme="majorEastAsia" w:hAnsiTheme="majorHAnsi" w:cstheme="majorBidi"/>
      <w:b/>
      <w:bCs/>
      <w:i/>
      <w:iCs/>
      <w:sz w:val="32"/>
      <w:szCs w:val="32"/>
      <w:lang w:eastAsia="en-US" w:bidi="en-US"/>
    </w:rPr>
  </w:style>
  <w:style w:type="paragraph" w:styleId="2">
    <w:name w:val="heading 2"/>
    <w:basedOn w:val="a"/>
    <w:next w:val="a"/>
    <w:link w:val="2Char"/>
    <w:uiPriority w:val="9"/>
    <w:unhideWhenUsed/>
    <w:qFormat/>
    <w:rsid w:val="00F43C49"/>
    <w:pPr>
      <w:widowControl/>
      <w:spacing w:before="320" w:line="360" w:lineRule="auto"/>
      <w:ind w:firstLineChars="398" w:firstLine="398"/>
      <w:outlineLvl w:val="1"/>
    </w:pPr>
    <w:rPr>
      <w:rFonts w:asciiTheme="majorHAnsi" w:eastAsiaTheme="majorEastAsia" w:hAnsiTheme="majorHAnsi" w:cstheme="majorBidi"/>
      <w:b/>
      <w:bCs/>
      <w:i/>
      <w:iCs/>
      <w:sz w:val="28"/>
      <w:szCs w:val="28"/>
      <w:lang w:eastAsia="en-US" w:bidi="en-US"/>
    </w:rPr>
  </w:style>
  <w:style w:type="paragraph" w:styleId="3">
    <w:name w:val="heading 3"/>
    <w:basedOn w:val="a"/>
    <w:next w:val="a"/>
    <w:link w:val="3Char"/>
    <w:uiPriority w:val="9"/>
    <w:unhideWhenUsed/>
    <w:qFormat/>
    <w:rsid w:val="00F43C49"/>
    <w:pPr>
      <w:widowControl/>
      <w:spacing w:before="320" w:line="360" w:lineRule="auto"/>
      <w:ind w:firstLineChars="398" w:firstLine="398"/>
      <w:outlineLvl w:val="2"/>
    </w:pPr>
    <w:rPr>
      <w:rFonts w:asciiTheme="majorHAnsi" w:eastAsiaTheme="majorEastAsia" w:hAnsiTheme="majorHAnsi" w:cstheme="majorBidi"/>
      <w:b/>
      <w:bCs/>
      <w:i/>
      <w:iCs/>
      <w:sz w:val="26"/>
      <w:szCs w:val="26"/>
      <w:lang w:eastAsia="en-US" w:bidi="en-US"/>
    </w:rPr>
  </w:style>
  <w:style w:type="paragraph" w:styleId="4">
    <w:name w:val="heading 4"/>
    <w:basedOn w:val="a"/>
    <w:next w:val="a"/>
    <w:link w:val="4Char"/>
    <w:uiPriority w:val="9"/>
    <w:unhideWhenUsed/>
    <w:qFormat/>
    <w:rsid w:val="00F43C49"/>
    <w:pPr>
      <w:widowControl/>
      <w:spacing w:before="280" w:line="360" w:lineRule="auto"/>
      <w:ind w:firstLineChars="398" w:firstLine="398"/>
      <w:outlineLvl w:val="3"/>
    </w:pPr>
    <w:rPr>
      <w:rFonts w:asciiTheme="majorHAnsi" w:eastAsiaTheme="majorEastAsia" w:hAnsiTheme="majorHAnsi" w:cstheme="majorBidi"/>
      <w:b/>
      <w:bCs/>
      <w:i/>
      <w:iCs/>
      <w:sz w:val="24"/>
      <w:szCs w:val="24"/>
      <w:lang w:eastAsia="en-US" w:bidi="en-US"/>
    </w:rPr>
  </w:style>
  <w:style w:type="paragraph" w:styleId="5">
    <w:name w:val="heading 5"/>
    <w:basedOn w:val="a"/>
    <w:next w:val="a"/>
    <w:link w:val="5Char"/>
    <w:uiPriority w:val="9"/>
    <w:unhideWhenUsed/>
    <w:qFormat/>
    <w:rsid w:val="00F43C49"/>
    <w:pPr>
      <w:widowControl/>
      <w:spacing w:before="280" w:line="360" w:lineRule="auto"/>
      <w:ind w:firstLineChars="398" w:firstLine="398"/>
      <w:outlineLvl w:val="4"/>
    </w:pPr>
    <w:rPr>
      <w:rFonts w:asciiTheme="majorHAnsi" w:eastAsiaTheme="majorEastAsia" w:hAnsiTheme="majorHAnsi" w:cstheme="majorBidi"/>
      <w:b/>
      <w:bCs/>
      <w:i/>
      <w:iCs/>
      <w:szCs w:val="24"/>
      <w:lang w:eastAsia="en-US" w:bidi="en-US"/>
    </w:rPr>
  </w:style>
  <w:style w:type="paragraph" w:styleId="6">
    <w:name w:val="heading 6"/>
    <w:basedOn w:val="a"/>
    <w:next w:val="a"/>
    <w:link w:val="6Char"/>
    <w:uiPriority w:val="9"/>
    <w:unhideWhenUsed/>
    <w:qFormat/>
    <w:rsid w:val="00F43C49"/>
    <w:pPr>
      <w:widowControl/>
      <w:spacing w:before="280" w:after="80" w:line="360" w:lineRule="auto"/>
      <w:ind w:firstLineChars="398" w:firstLine="398"/>
      <w:outlineLvl w:val="5"/>
    </w:pPr>
    <w:rPr>
      <w:rFonts w:asciiTheme="majorHAnsi" w:eastAsiaTheme="majorEastAsia" w:hAnsiTheme="majorHAnsi" w:cstheme="majorBidi"/>
      <w:b/>
      <w:bCs/>
      <w:i/>
      <w:iCs/>
      <w:szCs w:val="24"/>
      <w:lang w:eastAsia="en-US" w:bidi="en-US"/>
    </w:rPr>
  </w:style>
  <w:style w:type="paragraph" w:styleId="7">
    <w:name w:val="heading 7"/>
    <w:basedOn w:val="a"/>
    <w:next w:val="a"/>
    <w:link w:val="7Char"/>
    <w:uiPriority w:val="9"/>
    <w:unhideWhenUsed/>
    <w:qFormat/>
    <w:rsid w:val="00F43C49"/>
    <w:pPr>
      <w:widowControl/>
      <w:spacing w:before="280" w:line="360" w:lineRule="auto"/>
      <w:ind w:firstLineChars="398" w:firstLine="398"/>
      <w:outlineLvl w:val="6"/>
    </w:pPr>
    <w:rPr>
      <w:rFonts w:asciiTheme="majorHAnsi" w:eastAsiaTheme="majorEastAsia" w:hAnsiTheme="majorHAnsi" w:cstheme="majorBidi"/>
      <w:b/>
      <w:bCs/>
      <w:i/>
      <w:iCs/>
      <w:sz w:val="20"/>
      <w:szCs w:val="20"/>
      <w:lang w:eastAsia="en-US" w:bidi="en-US"/>
    </w:rPr>
  </w:style>
  <w:style w:type="paragraph" w:styleId="8">
    <w:name w:val="heading 8"/>
    <w:basedOn w:val="a"/>
    <w:next w:val="a"/>
    <w:link w:val="8Char"/>
    <w:uiPriority w:val="9"/>
    <w:unhideWhenUsed/>
    <w:qFormat/>
    <w:rsid w:val="00F43C49"/>
    <w:pPr>
      <w:widowControl/>
      <w:spacing w:before="280" w:line="360" w:lineRule="auto"/>
      <w:ind w:firstLineChars="398" w:firstLine="398"/>
      <w:outlineLvl w:val="7"/>
    </w:pPr>
    <w:rPr>
      <w:rFonts w:asciiTheme="majorHAnsi" w:eastAsiaTheme="majorEastAsia" w:hAnsiTheme="majorHAnsi" w:cstheme="majorBidi"/>
      <w:b/>
      <w:bCs/>
      <w:i/>
      <w:iCs/>
      <w:sz w:val="18"/>
      <w:szCs w:val="18"/>
      <w:lang w:eastAsia="en-US" w:bidi="en-US"/>
    </w:rPr>
  </w:style>
  <w:style w:type="paragraph" w:styleId="9">
    <w:name w:val="heading 9"/>
    <w:basedOn w:val="a"/>
    <w:next w:val="a"/>
    <w:link w:val="9Char"/>
    <w:uiPriority w:val="9"/>
    <w:unhideWhenUsed/>
    <w:qFormat/>
    <w:rsid w:val="00F43C49"/>
    <w:pPr>
      <w:widowControl/>
      <w:spacing w:before="280" w:line="360" w:lineRule="auto"/>
      <w:ind w:firstLineChars="398" w:firstLine="398"/>
      <w:outlineLvl w:val="8"/>
    </w:pPr>
    <w:rPr>
      <w:rFonts w:asciiTheme="majorHAnsi" w:eastAsiaTheme="majorEastAsia" w:hAnsiTheme="majorHAnsi" w:cstheme="majorBidi"/>
      <w:i/>
      <w:iCs/>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F43C49"/>
    <w:pPr>
      <w:widowControl/>
      <w:ind w:firstLineChars="398" w:firstLine="398"/>
    </w:pPr>
    <w:rPr>
      <w:rFonts w:ascii="宋体" w:eastAsia="宋体" w:hAnsi="MT Extra" w:cs="MT Extra"/>
      <w:b/>
      <w:bCs/>
      <w:sz w:val="18"/>
      <w:szCs w:val="18"/>
      <w:lang w:eastAsia="en-US" w:bidi="en-US"/>
    </w:rPr>
  </w:style>
  <w:style w:type="paragraph" w:styleId="a4">
    <w:name w:val="Plain Text"/>
    <w:basedOn w:val="a"/>
    <w:link w:val="Char"/>
    <w:rsid w:val="00F43C49"/>
    <w:rPr>
      <w:rFonts w:ascii="宋体" w:eastAsia="宋体" w:hAnsi="Courier New" w:cs="Courier New"/>
      <w:szCs w:val="21"/>
    </w:rPr>
  </w:style>
  <w:style w:type="paragraph" w:styleId="a5">
    <w:name w:val="Balloon Text"/>
    <w:basedOn w:val="a"/>
    <w:link w:val="Char0"/>
    <w:uiPriority w:val="99"/>
    <w:semiHidden/>
    <w:unhideWhenUsed/>
    <w:qFormat/>
    <w:rsid w:val="00F43C49"/>
    <w:rPr>
      <w:sz w:val="18"/>
      <w:szCs w:val="18"/>
    </w:rPr>
  </w:style>
  <w:style w:type="paragraph" w:styleId="a6">
    <w:name w:val="footer"/>
    <w:basedOn w:val="a"/>
    <w:link w:val="Char1"/>
    <w:uiPriority w:val="99"/>
    <w:unhideWhenUsed/>
    <w:rsid w:val="00F43C49"/>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F43C49"/>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3"/>
    <w:uiPriority w:val="11"/>
    <w:qFormat/>
    <w:rsid w:val="00F43C49"/>
    <w:pPr>
      <w:widowControl/>
      <w:spacing w:after="320"/>
      <w:ind w:firstLineChars="398" w:firstLine="398"/>
      <w:jc w:val="right"/>
    </w:pPr>
    <w:rPr>
      <w:rFonts w:ascii="宋体" w:eastAsia="宋体" w:hAnsi="MT Extra" w:cs="MT Extra"/>
      <w:i/>
      <w:iCs/>
      <w:color w:val="808080" w:themeColor="text1" w:themeTint="7F"/>
      <w:spacing w:val="10"/>
      <w:sz w:val="24"/>
      <w:szCs w:val="24"/>
      <w:lang w:eastAsia="en-US" w:bidi="en-US"/>
    </w:rPr>
  </w:style>
  <w:style w:type="paragraph" w:styleId="a9">
    <w:name w:val="Title"/>
    <w:basedOn w:val="a"/>
    <w:next w:val="a"/>
    <w:link w:val="Char4"/>
    <w:uiPriority w:val="10"/>
    <w:qFormat/>
    <w:rsid w:val="00F43C49"/>
    <w:pPr>
      <w:widowControl/>
      <w:ind w:firstLineChars="398" w:firstLine="398"/>
    </w:pPr>
    <w:rPr>
      <w:rFonts w:asciiTheme="majorHAnsi" w:eastAsiaTheme="majorEastAsia" w:hAnsiTheme="majorHAnsi" w:cstheme="majorBidi"/>
      <w:b/>
      <w:bCs/>
      <w:i/>
      <w:iCs/>
      <w:spacing w:val="10"/>
      <w:sz w:val="60"/>
      <w:szCs w:val="60"/>
      <w:lang w:eastAsia="en-US" w:bidi="en-US"/>
    </w:rPr>
  </w:style>
  <w:style w:type="character" w:styleId="aa">
    <w:name w:val="Strong"/>
    <w:basedOn w:val="a0"/>
    <w:uiPriority w:val="22"/>
    <w:qFormat/>
    <w:rsid w:val="00F43C49"/>
    <w:rPr>
      <w:b/>
      <w:bCs/>
      <w:spacing w:val="0"/>
    </w:rPr>
  </w:style>
  <w:style w:type="character" w:styleId="ab">
    <w:name w:val="Emphasis"/>
    <w:uiPriority w:val="20"/>
    <w:qFormat/>
    <w:rsid w:val="00F43C49"/>
    <w:rPr>
      <w:b/>
      <w:bCs/>
      <w:i/>
      <w:iCs/>
      <w:color w:val="auto"/>
    </w:rPr>
  </w:style>
  <w:style w:type="character" w:customStyle="1" w:styleId="1Char">
    <w:name w:val="标题 1 Char"/>
    <w:basedOn w:val="a0"/>
    <w:link w:val="1"/>
    <w:uiPriority w:val="9"/>
    <w:qFormat/>
    <w:rsid w:val="00F43C49"/>
    <w:rPr>
      <w:rFonts w:asciiTheme="majorHAnsi" w:eastAsiaTheme="majorEastAsia" w:hAnsiTheme="majorHAnsi" w:cstheme="majorBidi"/>
      <w:b/>
      <w:bCs/>
      <w:i/>
      <w:iCs/>
      <w:sz w:val="32"/>
      <w:szCs w:val="32"/>
    </w:rPr>
  </w:style>
  <w:style w:type="character" w:customStyle="1" w:styleId="2Char">
    <w:name w:val="标题 2 Char"/>
    <w:basedOn w:val="a0"/>
    <w:link w:val="2"/>
    <w:uiPriority w:val="9"/>
    <w:qFormat/>
    <w:rsid w:val="00F43C49"/>
    <w:rPr>
      <w:rFonts w:asciiTheme="majorHAnsi" w:eastAsiaTheme="majorEastAsia" w:hAnsiTheme="majorHAnsi" w:cstheme="majorBidi"/>
      <w:b/>
      <w:bCs/>
      <w:i/>
      <w:iCs/>
      <w:sz w:val="28"/>
      <w:szCs w:val="28"/>
    </w:rPr>
  </w:style>
  <w:style w:type="character" w:customStyle="1" w:styleId="3Char">
    <w:name w:val="标题 3 Char"/>
    <w:basedOn w:val="a0"/>
    <w:link w:val="3"/>
    <w:uiPriority w:val="9"/>
    <w:qFormat/>
    <w:rsid w:val="00F43C49"/>
    <w:rPr>
      <w:rFonts w:asciiTheme="majorHAnsi" w:eastAsiaTheme="majorEastAsia" w:hAnsiTheme="majorHAnsi" w:cstheme="majorBidi"/>
      <w:b/>
      <w:bCs/>
      <w:i/>
      <w:iCs/>
      <w:sz w:val="26"/>
      <w:szCs w:val="26"/>
    </w:rPr>
  </w:style>
  <w:style w:type="character" w:customStyle="1" w:styleId="4Char">
    <w:name w:val="标题 4 Char"/>
    <w:basedOn w:val="a0"/>
    <w:link w:val="4"/>
    <w:uiPriority w:val="9"/>
    <w:qFormat/>
    <w:rsid w:val="00F43C49"/>
    <w:rPr>
      <w:rFonts w:asciiTheme="majorHAnsi" w:eastAsiaTheme="majorEastAsia" w:hAnsiTheme="majorHAnsi" w:cstheme="majorBidi"/>
      <w:b/>
      <w:bCs/>
      <w:i/>
      <w:iCs/>
      <w:sz w:val="24"/>
      <w:szCs w:val="24"/>
    </w:rPr>
  </w:style>
  <w:style w:type="character" w:customStyle="1" w:styleId="5Char">
    <w:name w:val="标题 5 Char"/>
    <w:basedOn w:val="a0"/>
    <w:link w:val="5"/>
    <w:uiPriority w:val="9"/>
    <w:qFormat/>
    <w:rsid w:val="00F43C49"/>
    <w:rPr>
      <w:rFonts w:asciiTheme="majorHAnsi" w:eastAsiaTheme="majorEastAsia" w:hAnsiTheme="majorHAnsi" w:cstheme="majorBidi"/>
      <w:b/>
      <w:bCs/>
      <w:i/>
      <w:iCs/>
    </w:rPr>
  </w:style>
  <w:style w:type="character" w:customStyle="1" w:styleId="6Char">
    <w:name w:val="标题 6 Char"/>
    <w:basedOn w:val="a0"/>
    <w:link w:val="6"/>
    <w:uiPriority w:val="9"/>
    <w:qFormat/>
    <w:rsid w:val="00F43C49"/>
    <w:rPr>
      <w:rFonts w:asciiTheme="majorHAnsi" w:eastAsiaTheme="majorEastAsia" w:hAnsiTheme="majorHAnsi" w:cstheme="majorBidi"/>
      <w:b/>
      <w:bCs/>
      <w:i/>
      <w:iCs/>
    </w:rPr>
  </w:style>
  <w:style w:type="character" w:customStyle="1" w:styleId="7Char">
    <w:name w:val="标题 7 Char"/>
    <w:basedOn w:val="a0"/>
    <w:link w:val="7"/>
    <w:uiPriority w:val="9"/>
    <w:qFormat/>
    <w:rsid w:val="00F43C49"/>
    <w:rPr>
      <w:rFonts w:asciiTheme="majorHAnsi" w:eastAsiaTheme="majorEastAsia" w:hAnsiTheme="majorHAnsi" w:cstheme="majorBidi"/>
      <w:b/>
      <w:bCs/>
      <w:i/>
      <w:iCs/>
      <w:sz w:val="20"/>
      <w:szCs w:val="20"/>
    </w:rPr>
  </w:style>
  <w:style w:type="character" w:customStyle="1" w:styleId="8Char">
    <w:name w:val="标题 8 Char"/>
    <w:basedOn w:val="a0"/>
    <w:link w:val="8"/>
    <w:uiPriority w:val="9"/>
    <w:qFormat/>
    <w:rsid w:val="00F43C49"/>
    <w:rPr>
      <w:rFonts w:asciiTheme="majorHAnsi" w:eastAsiaTheme="majorEastAsia" w:hAnsiTheme="majorHAnsi" w:cstheme="majorBidi"/>
      <w:b/>
      <w:bCs/>
      <w:i/>
      <w:iCs/>
      <w:sz w:val="18"/>
      <w:szCs w:val="18"/>
    </w:rPr>
  </w:style>
  <w:style w:type="character" w:customStyle="1" w:styleId="9Char">
    <w:name w:val="标题 9 Char"/>
    <w:basedOn w:val="a0"/>
    <w:link w:val="9"/>
    <w:uiPriority w:val="9"/>
    <w:qFormat/>
    <w:rsid w:val="00F43C49"/>
    <w:rPr>
      <w:rFonts w:asciiTheme="majorHAnsi" w:eastAsiaTheme="majorEastAsia" w:hAnsiTheme="majorHAnsi" w:cstheme="majorBidi"/>
      <w:i/>
      <w:iCs/>
      <w:sz w:val="18"/>
      <w:szCs w:val="18"/>
    </w:rPr>
  </w:style>
  <w:style w:type="character" w:customStyle="1" w:styleId="Char4">
    <w:name w:val="标题 Char"/>
    <w:basedOn w:val="a0"/>
    <w:link w:val="a9"/>
    <w:uiPriority w:val="10"/>
    <w:rsid w:val="00F43C49"/>
    <w:rPr>
      <w:rFonts w:asciiTheme="majorHAnsi" w:eastAsiaTheme="majorEastAsia" w:hAnsiTheme="majorHAnsi" w:cstheme="majorBidi"/>
      <w:b/>
      <w:bCs/>
      <w:i/>
      <w:iCs/>
      <w:spacing w:val="10"/>
      <w:sz w:val="60"/>
      <w:szCs w:val="60"/>
    </w:rPr>
  </w:style>
  <w:style w:type="character" w:customStyle="1" w:styleId="Char3">
    <w:name w:val="副标题 Char"/>
    <w:basedOn w:val="a0"/>
    <w:link w:val="a8"/>
    <w:uiPriority w:val="11"/>
    <w:qFormat/>
    <w:rsid w:val="00F43C49"/>
    <w:rPr>
      <w:i/>
      <w:iCs/>
      <w:color w:val="808080" w:themeColor="text1" w:themeTint="7F"/>
      <w:spacing w:val="10"/>
      <w:sz w:val="24"/>
      <w:szCs w:val="24"/>
    </w:rPr>
  </w:style>
  <w:style w:type="paragraph" w:styleId="ac">
    <w:name w:val="No Spacing"/>
    <w:basedOn w:val="a"/>
    <w:uiPriority w:val="1"/>
    <w:qFormat/>
    <w:rsid w:val="00F43C49"/>
    <w:pPr>
      <w:widowControl/>
      <w:ind w:firstLineChars="398" w:firstLine="398"/>
    </w:pPr>
    <w:rPr>
      <w:rFonts w:ascii="宋体" w:eastAsia="宋体" w:hAnsi="MT Extra" w:cs="MT Extra"/>
      <w:szCs w:val="24"/>
      <w:lang w:eastAsia="en-US" w:bidi="en-US"/>
    </w:rPr>
  </w:style>
  <w:style w:type="paragraph" w:styleId="ad">
    <w:name w:val="List Paragraph"/>
    <w:basedOn w:val="a"/>
    <w:uiPriority w:val="34"/>
    <w:qFormat/>
    <w:rsid w:val="00F43C49"/>
    <w:pPr>
      <w:widowControl/>
      <w:ind w:left="720" w:firstLineChars="398" w:firstLine="398"/>
      <w:contextualSpacing/>
    </w:pPr>
    <w:rPr>
      <w:rFonts w:ascii="宋体" w:eastAsia="宋体" w:hAnsi="MT Extra" w:cs="MT Extra"/>
      <w:szCs w:val="24"/>
      <w:lang w:eastAsia="en-US" w:bidi="en-US"/>
    </w:rPr>
  </w:style>
  <w:style w:type="paragraph" w:styleId="ae">
    <w:name w:val="Quote"/>
    <w:basedOn w:val="a"/>
    <w:next w:val="a"/>
    <w:link w:val="Char5"/>
    <w:uiPriority w:val="29"/>
    <w:qFormat/>
    <w:rsid w:val="00F43C49"/>
    <w:pPr>
      <w:widowControl/>
      <w:ind w:firstLineChars="398" w:firstLine="398"/>
    </w:pPr>
    <w:rPr>
      <w:rFonts w:ascii="宋体" w:eastAsia="宋体" w:hAnsi="MT Extra" w:cs="MT Extra"/>
      <w:color w:val="5A5A5A" w:themeColor="text1" w:themeTint="A5"/>
      <w:szCs w:val="24"/>
      <w:lang w:eastAsia="en-US" w:bidi="en-US"/>
    </w:rPr>
  </w:style>
  <w:style w:type="character" w:customStyle="1" w:styleId="Char5">
    <w:name w:val="引用 Char"/>
    <w:basedOn w:val="a0"/>
    <w:link w:val="ae"/>
    <w:uiPriority w:val="29"/>
    <w:qFormat/>
    <w:rsid w:val="00F43C49"/>
    <w:rPr>
      <w:rFonts w:asciiTheme="minorHAnsi"/>
      <w:color w:val="5A5A5A" w:themeColor="text1" w:themeTint="A5"/>
    </w:rPr>
  </w:style>
  <w:style w:type="paragraph" w:styleId="af">
    <w:name w:val="Intense Quote"/>
    <w:basedOn w:val="a"/>
    <w:next w:val="a"/>
    <w:link w:val="Char6"/>
    <w:uiPriority w:val="30"/>
    <w:qFormat/>
    <w:rsid w:val="00F43C49"/>
    <w:pPr>
      <w:widowControl/>
      <w:spacing w:before="320" w:after="480"/>
      <w:ind w:left="720" w:right="720" w:firstLineChars="398" w:firstLine="398"/>
      <w:jc w:val="center"/>
    </w:pPr>
    <w:rPr>
      <w:rFonts w:asciiTheme="majorHAnsi" w:eastAsiaTheme="majorEastAsia" w:hAnsiTheme="majorHAnsi" w:cstheme="majorBidi"/>
      <w:i/>
      <w:iCs/>
      <w:sz w:val="20"/>
      <w:szCs w:val="20"/>
      <w:lang w:eastAsia="en-US" w:bidi="en-US"/>
    </w:rPr>
  </w:style>
  <w:style w:type="character" w:customStyle="1" w:styleId="Char6">
    <w:name w:val="明显引用 Char"/>
    <w:basedOn w:val="a0"/>
    <w:link w:val="af"/>
    <w:uiPriority w:val="30"/>
    <w:qFormat/>
    <w:rsid w:val="00F43C49"/>
    <w:rPr>
      <w:rFonts w:asciiTheme="majorHAnsi" w:eastAsiaTheme="majorEastAsia" w:hAnsiTheme="majorHAnsi" w:cstheme="majorBidi"/>
      <w:i/>
      <w:iCs/>
      <w:sz w:val="20"/>
      <w:szCs w:val="20"/>
    </w:rPr>
  </w:style>
  <w:style w:type="character" w:customStyle="1" w:styleId="10">
    <w:name w:val="不明显强调1"/>
    <w:uiPriority w:val="19"/>
    <w:qFormat/>
    <w:rsid w:val="00F43C49"/>
    <w:rPr>
      <w:i/>
      <w:iCs/>
      <w:color w:val="5A5A5A" w:themeColor="text1" w:themeTint="A5"/>
    </w:rPr>
  </w:style>
  <w:style w:type="character" w:customStyle="1" w:styleId="11">
    <w:name w:val="明显强调1"/>
    <w:uiPriority w:val="21"/>
    <w:qFormat/>
    <w:rsid w:val="00F43C49"/>
    <w:rPr>
      <w:b/>
      <w:bCs/>
      <w:i/>
      <w:iCs/>
      <w:color w:val="auto"/>
      <w:u w:val="single"/>
    </w:rPr>
  </w:style>
  <w:style w:type="character" w:customStyle="1" w:styleId="12">
    <w:name w:val="不明显参考1"/>
    <w:uiPriority w:val="31"/>
    <w:qFormat/>
    <w:rsid w:val="00F43C49"/>
    <w:rPr>
      <w:smallCaps/>
    </w:rPr>
  </w:style>
  <w:style w:type="character" w:customStyle="1" w:styleId="13">
    <w:name w:val="明显参考1"/>
    <w:uiPriority w:val="32"/>
    <w:qFormat/>
    <w:rsid w:val="00F43C49"/>
    <w:rPr>
      <w:b/>
      <w:bCs/>
      <w:smallCaps/>
      <w:color w:val="auto"/>
    </w:rPr>
  </w:style>
  <w:style w:type="character" w:customStyle="1" w:styleId="14">
    <w:name w:val="书籍标题1"/>
    <w:uiPriority w:val="33"/>
    <w:qFormat/>
    <w:rsid w:val="00F43C49"/>
    <w:rPr>
      <w:rFonts w:asciiTheme="majorHAnsi" w:eastAsiaTheme="majorEastAsia" w:hAnsiTheme="majorHAnsi" w:cstheme="majorBidi"/>
      <w:b/>
      <w:bCs/>
      <w:smallCaps/>
      <w:color w:val="auto"/>
      <w:u w:val="single"/>
    </w:rPr>
  </w:style>
  <w:style w:type="paragraph" w:customStyle="1" w:styleId="TOC1">
    <w:name w:val="TOC 标题1"/>
    <w:basedOn w:val="1"/>
    <w:next w:val="a"/>
    <w:uiPriority w:val="39"/>
    <w:semiHidden/>
    <w:unhideWhenUsed/>
    <w:qFormat/>
    <w:rsid w:val="00F43C49"/>
    <w:pPr>
      <w:outlineLvl w:val="9"/>
    </w:pPr>
  </w:style>
  <w:style w:type="character" w:customStyle="1" w:styleId="Char">
    <w:name w:val="纯文本 Char"/>
    <w:basedOn w:val="a0"/>
    <w:link w:val="a4"/>
    <w:qFormat/>
    <w:rsid w:val="00F43C49"/>
    <w:rPr>
      <w:rFonts w:hAnsi="Courier New" w:cs="Courier New"/>
      <w:szCs w:val="21"/>
      <w:lang w:eastAsia="zh-CN" w:bidi="ar-SA"/>
    </w:rPr>
  </w:style>
  <w:style w:type="character" w:customStyle="1" w:styleId="Char0">
    <w:name w:val="批注框文本 Char"/>
    <w:basedOn w:val="a0"/>
    <w:link w:val="a5"/>
    <w:uiPriority w:val="99"/>
    <w:semiHidden/>
    <w:qFormat/>
    <w:rsid w:val="00F43C49"/>
    <w:rPr>
      <w:rFonts w:asciiTheme="minorHAnsi" w:eastAsiaTheme="minorEastAsia" w:hAnsiTheme="minorHAnsi" w:cstheme="minorBidi"/>
      <w:sz w:val="18"/>
      <w:szCs w:val="18"/>
      <w:lang w:eastAsia="zh-CN" w:bidi="ar-SA"/>
    </w:rPr>
  </w:style>
  <w:style w:type="character" w:customStyle="1" w:styleId="Char2">
    <w:name w:val="页眉 Char"/>
    <w:basedOn w:val="a0"/>
    <w:link w:val="a7"/>
    <w:uiPriority w:val="99"/>
    <w:qFormat/>
    <w:rsid w:val="00F43C49"/>
    <w:rPr>
      <w:rFonts w:asciiTheme="minorHAnsi" w:eastAsiaTheme="minorEastAsia" w:hAnsiTheme="minorHAnsi" w:cstheme="minorBidi"/>
      <w:sz w:val="18"/>
      <w:szCs w:val="18"/>
      <w:lang w:eastAsia="zh-CN" w:bidi="ar-SA"/>
    </w:rPr>
  </w:style>
  <w:style w:type="character" w:customStyle="1" w:styleId="Char1">
    <w:name w:val="页脚 Char"/>
    <w:basedOn w:val="a0"/>
    <w:link w:val="a6"/>
    <w:uiPriority w:val="99"/>
    <w:qFormat/>
    <w:rsid w:val="00F43C49"/>
    <w:rPr>
      <w:rFonts w:asciiTheme="minorHAnsi" w:eastAsiaTheme="minorEastAsia" w:hAnsiTheme="minorHAnsi" w:cstheme="minorBidi"/>
      <w:sz w:val="18"/>
      <w:szCs w:val="1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王曌</dc:creator>
  <cp:lastModifiedBy>sby</cp:lastModifiedBy>
  <cp:revision>6</cp:revision>
  <cp:lastPrinted>2020-06-12T06:53:00Z</cp:lastPrinted>
  <dcterms:created xsi:type="dcterms:W3CDTF">2020-06-12T03:20:00Z</dcterms:created>
  <dcterms:modified xsi:type="dcterms:W3CDTF">2020-07-13T09:08:00Z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